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4E5DA" w14:textId="0957930E" w:rsidR="00B47C68" w:rsidRDefault="00B47C68" w:rsidP="00F55ED5">
      <w:pPr>
        <w:keepNext/>
        <w:ind w:right="-1"/>
        <w:jc w:val="center"/>
        <w:outlineLvl w:val="2"/>
        <w:rPr>
          <w:rFonts w:ascii="Arial" w:hAnsi="Arial" w:cs="Arial"/>
          <w:b/>
          <w:bCs/>
          <w:sz w:val="36"/>
          <w:szCs w:val="36"/>
        </w:rPr>
      </w:pPr>
      <w:r>
        <w:rPr>
          <w:rFonts w:ascii="Arial" w:hAnsi="Arial" w:cs="Arial"/>
          <w:b/>
          <w:bCs/>
          <w:sz w:val="36"/>
          <w:szCs w:val="36"/>
        </w:rPr>
        <w:t>Baguley Hall Primary School</w:t>
      </w:r>
    </w:p>
    <w:p w14:paraId="3DECC104" w14:textId="0E53D9BD" w:rsidR="001B5B6D" w:rsidRDefault="00DE1014" w:rsidP="00F55ED5">
      <w:pPr>
        <w:keepNext/>
        <w:ind w:right="-1"/>
        <w:jc w:val="center"/>
        <w:outlineLvl w:val="2"/>
        <w:rPr>
          <w:rFonts w:ascii="Arial" w:hAnsi="Arial" w:cs="Arial"/>
          <w:b/>
          <w:bCs/>
          <w:sz w:val="36"/>
          <w:szCs w:val="36"/>
        </w:rPr>
      </w:pPr>
      <w:r>
        <w:rPr>
          <w:rFonts w:ascii="Arial" w:hAnsi="Arial" w:cs="Arial"/>
          <w:b/>
          <w:bCs/>
          <w:sz w:val="36"/>
          <w:szCs w:val="36"/>
        </w:rPr>
        <w:t>Governing Bo</w:t>
      </w:r>
      <w:r w:rsidR="00B47C68">
        <w:rPr>
          <w:rFonts w:ascii="Arial" w:hAnsi="Arial" w:cs="Arial"/>
          <w:b/>
          <w:bCs/>
          <w:sz w:val="36"/>
          <w:szCs w:val="36"/>
        </w:rPr>
        <w:t>dy</w:t>
      </w:r>
      <w:r w:rsidR="001B5B6D" w:rsidRPr="008F290F">
        <w:rPr>
          <w:rFonts w:ascii="Arial" w:hAnsi="Arial" w:cs="Arial"/>
          <w:b/>
          <w:bCs/>
          <w:sz w:val="36"/>
          <w:szCs w:val="36"/>
        </w:rPr>
        <w:t xml:space="preserve"> Meeting Minutes</w:t>
      </w:r>
    </w:p>
    <w:p w14:paraId="3EB58CEC" w14:textId="77777777" w:rsidR="001B5B6D" w:rsidRPr="008F290F" w:rsidRDefault="001B5B6D" w:rsidP="00F55ED5">
      <w:pPr>
        <w:pBdr>
          <w:bottom w:val="single" w:sz="4" w:space="1" w:color="auto"/>
        </w:pBdr>
        <w:ind w:right="-1"/>
        <w:jc w:val="center"/>
        <w:rPr>
          <w:rFonts w:ascii="Arial" w:hAnsi="Arial" w:cs="Arial"/>
          <w:b/>
          <w:color w:val="008080"/>
          <w:szCs w:val="20"/>
        </w:rPr>
      </w:pPr>
    </w:p>
    <w:p w14:paraId="55EC04BD" w14:textId="77777777" w:rsidR="001B5B6D" w:rsidRPr="008F290F" w:rsidRDefault="001B5B6D" w:rsidP="00F55ED5">
      <w:pPr>
        <w:keepNext/>
        <w:ind w:right="-1"/>
        <w:outlineLvl w:val="2"/>
        <w:rPr>
          <w:rFonts w:ascii="Arial" w:hAnsi="Arial" w:cs="Arial"/>
          <w:b/>
          <w:bCs/>
          <w:szCs w:val="22"/>
        </w:rPr>
      </w:pPr>
    </w:p>
    <w:p w14:paraId="5A7E99AE" w14:textId="77777777" w:rsidR="00705008" w:rsidRDefault="001B5B6D" w:rsidP="00F55ED5">
      <w:pPr>
        <w:shd w:val="clear" w:color="auto" w:fill="F3F3F3"/>
        <w:spacing w:line="360" w:lineRule="auto"/>
        <w:rPr>
          <w:rFonts w:ascii="Arial" w:hAnsi="Arial" w:cs="Arial"/>
          <w:b/>
          <w:bCs/>
          <w:color w:val="000000"/>
          <w:lang w:val="en"/>
        </w:rPr>
      </w:pPr>
      <w:r w:rsidRPr="00F55ED5">
        <w:rPr>
          <w:rFonts w:ascii="Arial" w:hAnsi="Arial" w:cs="Arial"/>
          <w:b/>
          <w:bCs/>
          <w:color w:val="000000"/>
          <w:lang w:val="en"/>
        </w:rPr>
        <w:t xml:space="preserve">School: </w:t>
      </w:r>
      <w:r w:rsidR="00507BA0">
        <w:rPr>
          <w:rFonts w:ascii="Arial" w:hAnsi="Arial" w:cs="Arial"/>
          <w:b/>
          <w:bCs/>
          <w:color w:val="000000"/>
          <w:lang w:val="en"/>
        </w:rPr>
        <w:t>Baguley Hall Primary School</w:t>
      </w:r>
    </w:p>
    <w:p w14:paraId="45DA8BF1" w14:textId="595B3AA2" w:rsidR="001B5B6D" w:rsidRPr="00705008" w:rsidRDefault="001B5B6D" w:rsidP="00F55ED5">
      <w:pPr>
        <w:shd w:val="clear" w:color="auto" w:fill="F3F3F3"/>
        <w:spacing w:line="360" w:lineRule="auto"/>
        <w:rPr>
          <w:rFonts w:ascii="Arial" w:hAnsi="Arial" w:cs="Arial"/>
          <w:b/>
          <w:bCs/>
          <w:color w:val="FF0000"/>
          <w:lang w:val="en"/>
        </w:rPr>
      </w:pPr>
      <w:r w:rsidRPr="00F55ED5">
        <w:rPr>
          <w:rFonts w:ascii="Arial" w:hAnsi="Arial" w:cs="Arial"/>
          <w:b/>
          <w:bCs/>
          <w:color w:val="000000"/>
          <w:lang w:val="en"/>
        </w:rPr>
        <w:t xml:space="preserve">Quorum:  </w:t>
      </w:r>
      <w:r w:rsidR="00660F57">
        <w:rPr>
          <w:rFonts w:ascii="Arial" w:hAnsi="Arial" w:cs="Arial"/>
          <w:b/>
          <w:bCs/>
          <w:color w:val="000000"/>
          <w:lang w:val="en"/>
        </w:rPr>
        <w:t>6</w:t>
      </w:r>
      <w:r w:rsidR="00DD2D6A">
        <w:rPr>
          <w:rFonts w:ascii="Arial" w:hAnsi="Arial" w:cs="Arial"/>
          <w:b/>
          <w:bCs/>
          <w:color w:val="000000"/>
          <w:lang w:val="en"/>
        </w:rPr>
        <w:t xml:space="preserve"> </w:t>
      </w:r>
      <w:r w:rsidR="00154627">
        <w:rPr>
          <w:rFonts w:ascii="Arial" w:hAnsi="Arial" w:cs="Arial"/>
          <w:b/>
          <w:bCs/>
          <w:color w:val="000000"/>
          <w:lang w:val="en"/>
        </w:rPr>
        <w:t>(Met at this meeting)</w:t>
      </w:r>
    </w:p>
    <w:p w14:paraId="6C376D52" w14:textId="3447DE6F" w:rsidR="008A6B36" w:rsidRDefault="001B5B6D" w:rsidP="00E031BE">
      <w:pPr>
        <w:shd w:val="clear" w:color="auto" w:fill="F3F3F3"/>
        <w:spacing w:line="360" w:lineRule="auto"/>
        <w:jc w:val="both"/>
        <w:rPr>
          <w:rFonts w:ascii="Arial" w:hAnsi="Arial" w:cs="Arial"/>
          <w:b/>
          <w:bCs/>
          <w:color w:val="000000"/>
          <w:lang w:val="en"/>
        </w:rPr>
      </w:pPr>
      <w:r w:rsidRPr="00F55ED5">
        <w:rPr>
          <w:rFonts w:ascii="Arial" w:hAnsi="Arial" w:cs="Arial"/>
          <w:b/>
          <w:bCs/>
          <w:color w:val="000000"/>
          <w:lang w:val="en"/>
        </w:rPr>
        <w:t xml:space="preserve">Chair: </w:t>
      </w:r>
      <w:r w:rsidR="00DE1014">
        <w:rPr>
          <w:rFonts w:ascii="Arial" w:hAnsi="Arial" w:cs="Arial"/>
          <w:b/>
          <w:bCs/>
          <w:color w:val="000000"/>
          <w:lang w:val="en"/>
        </w:rPr>
        <w:t>Carol Steedman</w:t>
      </w:r>
    </w:p>
    <w:p w14:paraId="2569DBA6" w14:textId="7E8F2898" w:rsidR="001B5B6D" w:rsidRPr="00650838" w:rsidRDefault="00F20AFD" w:rsidP="00E031BE">
      <w:pPr>
        <w:shd w:val="clear" w:color="auto" w:fill="F3F3F3"/>
        <w:spacing w:line="360" w:lineRule="auto"/>
        <w:jc w:val="both"/>
        <w:rPr>
          <w:rFonts w:ascii="Arial" w:hAnsi="Arial" w:cs="Arial"/>
          <w:b/>
          <w:bCs/>
          <w:color w:val="000000"/>
          <w:lang w:val="en"/>
        </w:rPr>
      </w:pPr>
      <w:r w:rsidRPr="00F55ED5">
        <w:rPr>
          <w:rFonts w:ascii="Arial" w:hAnsi="Arial" w:cs="Arial"/>
          <w:b/>
          <w:bCs/>
          <w:color w:val="000000"/>
          <w:lang w:val="en"/>
        </w:rPr>
        <w:t xml:space="preserve">Clerk: </w:t>
      </w:r>
      <w:r w:rsidR="00D337C3">
        <w:rPr>
          <w:rFonts w:ascii="Arial" w:hAnsi="Arial"/>
          <w:b/>
          <w:szCs w:val="20"/>
        </w:rPr>
        <w:t>Colette Garner</w:t>
      </w:r>
    </w:p>
    <w:p w14:paraId="691C48B1" w14:textId="68697378" w:rsidR="00D365DD" w:rsidRPr="00F55ED5" w:rsidRDefault="00D365DD" w:rsidP="00F55ED5">
      <w:pPr>
        <w:shd w:val="clear" w:color="auto" w:fill="F3F3F3"/>
        <w:spacing w:line="360" w:lineRule="auto"/>
        <w:rPr>
          <w:rFonts w:ascii="Arial" w:hAnsi="Arial" w:cs="Arial"/>
          <w:b/>
          <w:bCs/>
          <w:color w:val="000000"/>
          <w:lang w:val="en"/>
        </w:rPr>
      </w:pPr>
      <w:r w:rsidRPr="00F55ED5">
        <w:rPr>
          <w:rFonts w:ascii="Arial" w:hAnsi="Arial" w:cs="Arial"/>
          <w:b/>
          <w:bCs/>
          <w:color w:val="000000"/>
          <w:lang w:val="en"/>
        </w:rPr>
        <w:t xml:space="preserve">Date of meeting: </w:t>
      </w:r>
      <w:r w:rsidR="002A29B1">
        <w:rPr>
          <w:rFonts w:ascii="Arial" w:hAnsi="Arial" w:cs="Arial"/>
          <w:b/>
          <w:bCs/>
          <w:color w:val="000000"/>
          <w:lang w:val="en"/>
        </w:rPr>
        <w:t>18/07/22</w:t>
      </w:r>
      <w:r w:rsidR="00E55BE7">
        <w:rPr>
          <w:rFonts w:ascii="Arial" w:hAnsi="Arial" w:cs="Arial"/>
          <w:b/>
          <w:bCs/>
          <w:color w:val="000000"/>
          <w:lang w:val="en"/>
        </w:rPr>
        <w:t xml:space="preserve"> </w:t>
      </w:r>
    </w:p>
    <w:p w14:paraId="7D1DA2E3" w14:textId="0D4F2A71" w:rsidR="001B5B6D" w:rsidRPr="00F55ED5" w:rsidRDefault="00507BA0" w:rsidP="00F55ED5">
      <w:pPr>
        <w:shd w:val="clear" w:color="auto" w:fill="F3F3F3"/>
        <w:spacing w:line="360" w:lineRule="auto"/>
        <w:rPr>
          <w:rFonts w:ascii="Arial" w:hAnsi="Arial" w:cs="Arial"/>
          <w:b/>
          <w:color w:val="000000"/>
          <w:lang w:val="en"/>
        </w:rPr>
      </w:pPr>
      <w:r>
        <w:rPr>
          <w:rFonts w:ascii="Arial" w:hAnsi="Arial" w:cs="Arial"/>
          <w:b/>
          <w:color w:val="000000"/>
          <w:lang w:val="en"/>
        </w:rPr>
        <w:t xml:space="preserve">Venue: </w:t>
      </w:r>
      <w:r w:rsidR="00CB29E5">
        <w:rPr>
          <w:rFonts w:ascii="Arial" w:hAnsi="Arial" w:cs="Arial"/>
          <w:b/>
          <w:color w:val="000000"/>
          <w:lang w:val="en"/>
        </w:rPr>
        <w:t>Remotely via Zoom</w:t>
      </w:r>
    </w:p>
    <w:p w14:paraId="74FED094" w14:textId="77777777" w:rsidR="001B5B6D" w:rsidRPr="008F290F" w:rsidRDefault="001B5B6D" w:rsidP="00F55ED5">
      <w:pPr>
        <w:pBdr>
          <w:bottom w:val="single" w:sz="4" w:space="0" w:color="auto"/>
        </w:pBdr>
        <w:rPr>
          <w:rFonts w:ascii="Arial" w:hAnsi="Arial" w:cs="Arial"/>
          <w:color w:val="000000"/>
          <w:lang w:val="en"/>
        </w:rPr>
      </w:pPr>
    </w:p>
    <w:p w14:paraId="6E94B02E" w14:textId="77777777" w:rsidR="001B5B6D" w:rsidRPr="008F290F" w:rsidRDefault="001B5B6D" w:rsidP="00F55ED5">
      <w:pPr>
        <w:rPr>
          <w:rFonts w:ascii="Arial" w:hAnsi="Arial" w:cs="Arial"/>
          <w:szCs w:val="20"/>
        </w:rPr>
      </w:pPr>
    </w:p>
    <w:p w14:paraId="5937BCA3" w14:textId="16B10FEE" w:rsidR="001B5B6D" w:rsidRPr="008F290F" w:rsidRDefault="001B5B6D" w:rsidP="00F55ED5">
      <w:pPr>
        <w:keepNext/>
        <w:spacing w:after="120"/>
        <w:outlineLvl w:val="0"/>
        <w:rPr>
          <w:rFonts w:ascii="Arial" w:hAnsi="Arial" w:cs="Arial"/>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2693"/>
        <w:gridCol w:w="2329"/>
        <w:gridCol w:w="2030"/>
      </w:tblGrid>
      <w:tr w:rsidR="001B5B6D" w:rsidRPr="008F290F" w14:paraId="4135037F" w14:textId="77777777" w:rsidTr="00ED5E4F">
        <w:trPr>
          <w:trHeight w:val="276"/>
        </w:trPr>
        <w:tc>
          <w:tcPr>
            <w:tcW w:w="3256" w:type="dxa"/>
          </w:tcPr>
          <w:p w14:paraId="4A4C90A8" w14:textId="77777777" w:rsidR="001B5B6D" w:rsidRPr="008F290F" w:rsidRDefault="001B5B6D" w:rsidP="00F55ED5">
            <w:pPr>
              <w:jc w:val="center"/>
              <w:rPr>
                <w:rFonts w:ascii="Arial" w:hAnsi="Arial"/>
                <w:szCs w:val="20"/>
              </w:rPr>
            </w:pPr>
          </w:p>
          <w:p w14:paraId="765655E5" w14:textId="77777777" w:rsidR="001B5B6D" w:rsidRPr="008F290F" w:rsidRDefault="001B5B6D" w:rsidP="00F55ED5">
            <w:pPr>
              <w:jc w:val="center"/>
              <w:rPr>
                <w:rFonts w:ascii="Arial" w:hAnsi="Arial"/>
                <w:b/>
                <w:szCs w:val="20"/>
              </w:rPr>
            </w:pPr>
            <w:r w:rsidRPr="008F290F">
              <w:rPr>
                <w:rFonts w:ascii="Arial" w:hAnsi="Arial"/>
                <w:b/>
                <w:szCs w:val="20"/>
              </w:rPr>
              <w:t>Name</w:t>
            </w:r>
          </w:p>
        </w:tc>
        <w:tc>
          <w:tcPr>
            <w:tcW w:w="2693" w:type="dxa"/>
          </w:tcPr>
          <w:p w14:paraId="692A1C5D" w14:textId="77777777" w:rsidR="001B5B6D" w:rsidRPr="008F290F" w:rsidRDefault="001B5B6D" w:rsidP="00F55ED5">
            <w:pPr>
              <w:jc w:val="center"/>
              <w:rPr>
                <w:rFonts w:ascii="Arial" w:hAnsi="Arial"/>
                <w:szCs w:val="20"/>
              </w:rPr>
            </w:pPr>
          </w:p>
          <w:p w14:paraId="0F8F0477" w14:textId="77777777" w:rsidR="008A6B36" w:rsidRDefault="008A6B36" w:rsidP="00F55ED5">
            <w:pPr>
              <w:jc w:val="center"/>
              <w:rPr>
                <w:rFonts w:ascii="Arial" w:hAnsi="Arial"/>
                <w:b/>
                <w:szCs w:val="20"/>
              </w:rPr>
            </w:pPr>
            <w:r>
              <w:rPr>
                <w:rFonts w:ascii="Arial" w:hAnsi="Arial"/>
                <w:b/>
                <w:szCs w:val="20"/>
              </w:rPr>
              <w:t>Designate</w:t>
            </w:r>
          </w:p>
          <w:p w14:paraId="7CAAF330" w14:textId="77777777" w:rsidR="001B5B6D" w:rsidRPr="008F290F" w:rsidRDefault="001B5B6D" w:rsidP="00F55ED5">
            <w:pPr>
              <w:jc w:val="center"/>
              <w:rPr>
                <w:rFonts w:ascii="Arial" w:hAnsi="Arial"/>
                <w:b/>
                <w:szCs w:val="20"/>
              </w:rPr>
            </w:pPr>
            <w:r w:rsidRPr="008F290F">
              <w:rPr>
                <w:rFonts w:ascii="Arial" w:hAnsi="Arial"/>
                <w:b/>
                <w:szCs w:val="20"/>
              </w:rPr>
              <w:t>Governor type</w:t>
            </w:r>
          </w:p>
          <w:p w14:paraId="45406DDA" w14:textId="77777777" w:rsidR="001B5B6D" w:rsidRPr="008F290F" w:rsidRDefault="001B5B6D" w:rsidP="00F55ED5">
            <w:pPr>
              <w:rPr>
                <w:rFonts w:ascii="Arial" w:hAnsi="Arial"/>
                <w:szCs w:val="20"/>
              </w:rPr>
            </w:pPr>
          </w:p>
        </w:tc>
        <w:tc>
          <w:tcPr>
            <w:tcW w:w="2329" w:type="dxa"/>
          </w:tcPr>
          <w:p w14:paraId="53C30FF2" w14:textId="77777777" w:rsidR="001B5B6D" w:rsidRPr="008F290F" w:rsidRDefault="001B5B6D" w:rsidP="00F55ED5">
            <w:pPr>
              <w:rPr>
                <w:rFonts w:ascii="Arial" w:hAnsi="Arial"/>
                <w:b/>
                <w:szCs w:val="20"/>
              </w:rPr>
            </w:pPr>
            <w:r w:rsidRPr="008F290F">
              <w:rPr>
                <w:rFonts w:ascii="Arial" w:hAnsi="Arial"/>
                <w:b/>
                <w:szCs w:val="20"/>
              </w:rPr>
              <w:t xml:space="preserve">‘End of Term of Office’ date </w:t>
            </w:r>
          </w:p>
        </w:tc>
        <w:tc>
          <w:tcPr>
            <w:tcW w:w="2030" w:type="dxa"/>
          </w:tcPr>
          <w:p w14:paraId="7D47A940" w14:textId="77777777" w:rsidR="001B5B6D" w:rsidRPr="008F290F" w:rsidRDefault="001B5B6D" w:rsidP="00F55ED5">
            <w:pPr>
              <w:jc w:val="center"/>
              <w:rPr>
                <w:rFonts w:ascii="Arial" w:hAnsi="Arial"/>
                <w:b/>
                <w:szCs w:val="20"/>
              </w:rPr>
            </w:pPr>
            <w:r w:rsidRPr="008F290F">
              <w:rPr>
                <w:rFonts w:ascii="Arial" w:hAnsi="Arial"/>
                <w:b/>
                <w:szCs w:val="20"/>
              </w:rPr>
              <w:t>Present (P)/apologies (Ap)/absent (A)</w:t>
            </w:r>
          </w:p>
        </w:tc>
      </w:tr>
      <w:tr w:rsidR="00BD4320" w:rsidRPr="008F290F" w14:paraId="40976D78" w14:textId="77777777" w:rsidTr="00ED5E4F">
        <w:trPr>
          <w:trHeight w:val="276"/>
        </w:trPr>
        <w:tc>
          <w:tcPr>
            <w:tcW w:w="3256" w:type="dxa"/>
          </w:tcPr>
          <w:p w14:paraId="2966C100" w14:textId="77777777" w:rsidR="00BD4320" w:rsidRPr="008F290F" w:rsidRDefault="00BD4320" w:rsidP="00BD4320">
            <w:pPr>
              <w:rPr>
                <w:rFonts w:ascii="Arial" w:hAnsi="Arial"/>
                <w:szCs w:val="20"/>
              </w:rPr>
            </w:pPr>
            <w:r>
              <w:rPr>
                <w:rFonts w:ascii="Arial" w:hAnsi="Arial"/>
                <w:szCs w:val="20"/>
              </w:rPr>
              <w:t>Kate Bulman</w:t>
            </w:r>
          </w:p>
        </w:tc>
        <w:tc>
          <w:tcPr>
            <w:tcW w:w="2693" w:type="dxa"/>
          </w:tcPr>
          <w:p w14:paraId="6606EDD8" w14:textId="4ED0FC6C" w:rsidR="00BD4320" w:rsidRPr="008F290F" w:rsidRDefault="00BD4320" w:rsidP="00BD4320">
            <w:pPr>
              <w:rPr>
                <w:rFonts w:ascii="Arial" w:hAnsi="Arial"/>
                <w:szCs w:val="20"/>
              </w:rPr>
            </w:pPr>
            <w:r>
              <w:rPr>
                <w:rFonts w:ascii="Arial" w:hAnsi="Arial"/>
                <w:szCs w:val="20"/>
              </w:rPr>
              <w:t>Headteacher</w:t>
            </w:r>
            <w:r w:rsidR="00B833B2">
              <w:rPr>
                <w:rFonts w:ascii="Arial" w:hAnsi="Arial"/>
                <w:szCs w:val="20"/>
              </w:rPr>
              <w:t xml:space="preserve"> (HT)</w:t>
            </w:r>
          </w:p>
        </w:tc>
        <w:tc>
          <w:tcPr>
            <w:tcW w:w="2329" w:type="dxa"/>
          </w:tcPr>
          <w:p w14:paraId="32DF774C" w14:textId="77777777" w:rsidR="00BD4320" w:rsidRPr="008F290F" w:rsidRDefault="00BD4320" w:rsidP="00BD4320">
            <w:pPr>
              <w:rPr>
                <w:rFonts w:ascii="Arial" w:hAnsi="Arial"/>
                <w:szCs w:val="20"/>
              </w:rPr>
            </w:pPr>
            <w:r>
              <w:rPr>
                <w:rFonts w:ascii="Arial" w:hAnsi="Arial"/>
                <w:szCs w:val="20"/>
              </w:rPr>
              <w:t>N/A</w:t>
            </w:r>
          </w:p>
        </w:tc>
        <w:tc>
          <w:tcPr>
            <w:tcW w:w="2030" w:type="dxa"/>
          </w:tcPr>
          <w:p w14:paraId="41F073CE" w14:textId="39FAA66E" w:rsidR="00BD4320" w:rsidRPr="006073A0" w:rsidRDefault="006F73E7" w:rsidP="00BD4320">
            <w:pPr>
              <w:rPr>
                <w:rFonts w:ascii="Arial" w:hAnsi="Arial" w:cs="Arial"/>
              </w:rPr>
            </w:pPr>
            <w:r>
              <w:rPr>
                <w:rFonts w:ascii="Arial" w:hAnsi="Arial" w:cs="Arial"/>
              </w:rPr>
              <w:t>P</w:t>
            </w:r>
          </w:p>
        </w:tc>
      </w:tr>
      <w:tr w:rsidR="00BD4320" w:rsidRPr="008F290F" w14:paraId="66E4B1E6" w14:textId="77777777" w:rsidTr="00ED5E4F">
        <w:trPr>
          <w:trHeight w:val="276"/>
        </w:trPr>
        <w:tc>
          <w:tcPr>
            <w:tcW w:w="3256" w:type="dxa"/>
          </w:tcPr>
          <w:p w14:paraId="0C4F60F3" w14:textId="755E7667" w:rsidR="00BD4320" w:rsidRDefault="00BD4320" w:rsidP="00BD4320">
            <w:pPr>
              <w:rPr>
                <w:rFonts w:ascii="Arial" w:hAnsi="Arial"/>
                <w:szCs w:val="20"/>
              </w:rPr>
            </w:pPr>
            <w:r>
              <w:rPr>
                <w:rFonts w:ascii="Arial" w:hAnsi="Arial"/>
                <w:szCs w:val="20"/>
              </w:rPr>
              <w:t>Carol Steedman</w:t>
            </w:r>
            <w:r w:rsidR="00AE2459">
              <w:rPr>
                <w:rFonts w:ascii="Arial" w:hAnsi="Arial"/>
                <w:szCs w:val="20"/>
              </w:rPr>
              <w:t xml:space="preserve"> </w:t>
            </w:r>
          </w:p>
        </w:tc>
        <w:tc>
          <w:tcPr>
            <w:tcW w:w="2693" w:type="dxa"/>
          </w:tcPr>
          <w:p w14:paraId="5C470146" w14:textId="520F5357" w:rsidR="00BD4320" w:rsidRDefault="00AE2459" w:rsidP="00BD4320">
            <w:pPr>
              <w:rPr>
                <w:rFonts w:ascii="Arial" w:hAnsi="Arial"/>
                <w:szCs w:val="20"/>
              </w:rPr>
            </w:pPr>
            <w:r>
              <w:rPr>
                <w:rFonts w:ascii="Arial" w:hAnsi="Arial"/>
                <w:szCs w:val="20"/>
              </w:rPr>
              <w:t>Partnership (Chair)</w:t>
            </w:r>
          </w:p>
        </w:tc>
        <w:tc>
          <w:tcPr>
            <w:tcW w:w="2329" w:type="dxa"/>
          </w:tcPr>
          <w:p w14:paraId="2B08C0B5" w14:textId="57C94A1E" w:rsidR="00BD4320" w:rsidRPr="00695722" w:rsidRDefault="00BD4320" w:rsidP="00BD4320">
            <w:pPr>
              <w:rPr>
                <w:rFonts w:ascii="Arial" w:hAnsi="Arial" w:cs="Arial"/>
              </w:rPr>
            </w:pPr>
            <w:r>
              <w:rPr>
                <w:rFonts w:ascii="Arial" w:hAnsi="Arial" w:cs="Arial"/>
              </w:rPr>
              <w:t>23/</w:t>
            </w:r>
            <w:r w:rsidR="005C49CE">
              <w:rPr>
                <w:rFonts w:ascii="Arial" w:hAnsi="Arial" w:cs="Arial"/>
              </w:rPr>
              <w:t>0</w:t>
            </w:r>
            <w:r>
              <w:rPr>
                <w:rFonts w:ascii="Arial" w:hAnsi="Arial" w:cs="Arial"/>
              </w:rPr>
              <w:t>3/</w:t>
            </w:r>
            <w:r w:rsidR="008A7818">
              <w:rPr>
                <w:rFonts w:ascii="Arial" w:hAnsi="Arial" w:cs="Arial"/>
              </w:rPr>
              <w:t>2</w:t>
            </w:r>
            <w:r w:rsidR="00E55BE7">
              <w:rPr>
                <w:rFonts w:ascii="Arial" w:hAnsi="Arial" w:cs="Arial"/>
              </w:rPr>
              <w:t>3</w:t>
            </w:r>
          </w:p>
        </w:tc>
        <w:tc>
          <w:tcPr>
            <w:tcW w:w="2030" w:type="dxa"/>
          </w:tcPr>
          <w:p w14:paraId="09D5B746" w14:textId="5FCF9736" w:rsidR="00BD4320" w:rsidRDefault="006F73E7" w:rsidP="00BD4320">
            <w:pPr>
              <w:rPr>
                <w:rFonts w:ascii="Arial" w:hAnsi="Arial"/>
                <w:szCs w:val="20"/>
              </w:rPr>
            </w:pPr>
            <w:r>
              <w:rPr>
                <w:rFonts w:ascii="Arial" w:hAnsi="Arial"/>
                <w:szCs w:val="20"/>
              </w:rPr>
              <w:t>P</w:t>
            </w:r>
          </w:p>
        </w:tc>
      </w:tr>
      <w:tr w:rsidR="00D337C3" w:rsidRPr="008F290F" w14:paraId="772CC2FF" w14:textId="77777777" w:rsidTr="00ED5E4F">
        <w:trPr>
          <w:trHeight w:val="276"/>
        </w:trPr>
        <w:tc>
          <w:tcPr>
            <w:tcW w:w="3256" w:type="dxa"/>
          </w:tcPr>
          <w:p w14:paraId="2175B310" w14:textId="591F58E5" w:rsidR="00D337C3" w:rsidRDefault="005756C8" w:rsidP="00D337C3">
            <w:pPr>
              <w:rPr>
                <w:rFonts w:ascii="Arial" w:hAnsi="Arial"/>
                <w:szCs w:val="20"/>
              </w:rPr>
            </w:pPr>
            <w:r>
              <w:rPr>
                <w:rFonts w:ascii="Arial" w:hAnsi="Arial"/>
                <w:szCs w:val="20"/>
              </w:rPr>
              <w:t>Mike Allison</w:t>
            </w:r>
          </w:p>
        </w:tc>
        <w:tc>
          <w:tcPr>
            <w:tcW w:w="2693" w:type="dxa"/>
          </w:tcPr>
          <w:p w14:paraId="3B633A24" w14:textId="495B780B" w:rsidR="00D337C3" w:rsidRDefault="005756C8" w:rsidP="00D337C3">
            <w:pPr>
              <w:rPr>
                <w:rFonts w:ascii="Arial" w:hAnsi="Arial"/>
                <w:szCs w:val="20"/>
              </w:rPr>
            </w:pPr>
            <w:r>
              <w:rPr>
                <w:rFonts w:ascii="Arial" w:hAnsi="Arial"/>
                <w:szCs w:val="20"/>
              </w:rPr>
              <w:t>Partnership</w:t>
            </w:r>
          </w:p>
        </w:tc>
        <w:tc>
          <w:tcPr>
            <w:tcW w:w="2329" w:type="dxa"/>
          </w:tcPr>
          <w:p w14:paraId="68BA3BEF" w14:textId="42BCBE5E" w:rsidR="00D337C3" w:rsidRDefault="005756C8" w:rsidP="00D337C3">
            <w:pPr>
              <w:rPr>
                <w:rFonts w:ascii="Arial" w:hAnsi="Arial"/>
                <w:szCs w:val="20"/>
              </w:rPr>
            </w:pPr>
            <w:r>
              <w:rPr>
                <w:rFonts w:ascii="Arial" w:hAnsi="Arial"/>
                <w:szCs w:val="20"/>
              </w:rPr>
              <w:t>15/07/2</w:t>
            </w:r>
            <w:r w:rsidR="00E55BE7">
              <w:rPr>
                <w:rFonts w:ascii="Arial" w:hAnsi="Arial"/>
                <w:szCs w:val="20"/>
              </w:rPr>
              <w:t>3</w:t>
            </w:r>
          </w:p>
        </w:tc>
        <w:tc>
          <w:tcPr>
            <w:tcW w:w="2030" w:type="dxa"/>
          </w:tcPr>
          <w:p w14:paraId="4B9A3D41" w14:textId="605592B0" w:rsidR="00D337C3" w:rsidRDefault="00E37EA8" w:rsidP="00D337C3">
            <w:pPr>
              <w:rPr>
                <w:rFonts w:ascii="Arial" w:hAnsi="Arial" w:cs="Arial"/>
                <w:szCs w:val="20"/>
              </w:rPr>
            </w:pPr>
            <w:r>
              <w:rPr>
                <w:rFonts w:ascii="Arial" w:hAnsi="Arial" w:cs="Arial"/>
                <w:szCs w:val="20"/>
              </w:rPr>
              <w:t>P</w:t>
            </w:r>
          </w:p>
        </w:tc>
      </w:tr>
      <w:tr w:rsidR="0092093C" w:rsidRPr="008F290F" w14:paraId="1FF21766" w14:textId="77777777" w:rsidTr="00ED5E4F">
        <w:trPr>
          <w:trHeight w:val="276"/>
        </w:trPr>
        <w:tc>
          <w:tcPr>
            <w:tcW w:w="3256" w:type="dxa"/>
          </w:tcPr>
          <w:p w14:paraId="054F958F" w14:textId="41319429" w:rsidR="0092093C" w:rsidRDefault="0092093C" w:rsidP="00D337C3">
            <w:pPr>
              <w:rPr>
                <w:rFonts w:ascii="Arial" w:hAnsi="Arial" w:cs="Arial"/>
              </w:rPr>
            </w:pPr>
            <w:r>
              <w:rPr>
                <w:rFonts w:ascii="Arial" w:hAnsi="Arial" w:cs="Arial"/>
              </w:rPr>
              <w:t>Laura Lodge</w:t>
            </w:r>
          </w:p>
        </w:tc>
        <w:tc>
          <w:tcPr>
            <w:tcW w:w="2693" w:type="dxa"/>
          </w:tcPr>
          <w:p w14:paraId="5929396F" w14:textId="7B137D46" w:rsidR="0092093C" w:rsidRDefault="0092093C" w:rsidP="00D337C3">
            <w:pPr>
              <w:rPr>
                <w:rFonts w:ascii="Arial" w:hAnsi="Arial" w:cs="Arial"/>
              </w:rPr>
            </w:pPr>
            <w:r>
              <w:rPr>
                <w:rFonts w:ascii="Arial" w:hAnsi="Arial" w:cs="Arial"/>
              </w:rPr>
              <w:t>Co-opted</w:t>
            </w:r>
          </w:p>
        </w:tc>
        <w:tc>
          <w:tcPr>
            <w:tcW w:w="2329" w:type="dxa"/>
          </w:tcPr>
          <w:p w14:paraId="1D8D30CB" w14:textId="30A7A068" w:rsidR="0092093C" w:rsidRDefault="0092093C" w:rsidP="00D337C3">
            <w:pPr>
              <w:rPr>
                <w:rFonts w:ascii="Arial" w:hAnsi="Arial"/>
                <w:szCs w:val="20"/>
              </w:rPr>
            </w:pPr>
            <w:r>
              <w:rPr>
                <w:rFonts w:ascii="Arial" w:hAnsi="Arial"/>
                <w:szCs w:val="20"/>
              </w:rPr>
              <w:t>01/09/2</w:t>
            </w:r>
            <w:r w:rsidR="00262714">
              <w:rPr>
                <w:rFonts w:ascii="Arial" w:hAnsi="Arial"/>
                <w:szCs w:val="20"/>
              </w:rPr>
              <w:t>6</w:t>
            </w:r>
          </w:p>
        </w:tc>
        <w:tc>
          <w:tcPr>
            <w:tcW w:w="2030" w:type="dxa"/>
          </w:tcPr>
          <w:p w14:paraId="4C958A93" w14:textId="4DE95409" w:rsidR="0092093C" w:rsidRDefault="00E37EA8" w:rsidP="00D337C3">
            <w:pPr>
              <w:rPr>
                <w:rFonts w:ascii="Arial" w:hAnsi="Arial" w:cs="Arial"/>
                <w:szCs w:val="20"/>
              </w:rPr>
            </w:pPr>
            <w:r>
              <w:rPr>
                <w:rFonts w:ascii="Arial" w:hAnsi="Arial" w:cs="Arial"/>
                <w:szCs w:val="20"/>
              </w:rPr>
              <w:t>P</w:t>
            </w:r>
          </w:p>
        </w:tc>
      </w:tr>
      <w:tr w:rsidR="002E69F6" w:rsidRPr="008F290F" w14:paraId="4E0BDB01" w14:textId="77777777" w:rsidTr="00ED5E4F">
        <w:trPr>
          <w:trHeight w:val="276"/>
        </w:trPr>
        <w:tc>
          <w:tcPr>
            <w:tcW w:w="3256" w:type="dxa"/>
          </w:tcPr>
          <w:p w14:paraId="64F31138" w14:textId="4F60C52A" w:rsidR="002E69F6" w:rsidRDefault="002E69F6" w:rsidP="002E69F6">
            <w:pPr>
              <w:rPr>
                <w:rFonts w:ascii="Arial" w:hAnsi="Arial" w:cs="Arial"/>
              </w:rPr>
            </w:pPr>
            <w:r>
              <w:rPr>
                <w:rFonts w:ascii="Arial" w:hAnsi="Arial" w:cs="Arial"/>
              </w:rPr>
              <w:t>Clair Goulding</w:t>
            </w:r>
            <w:r w:rsidR="00ED5E4F">
              <w:rPr>
                <w:rFonts w:ascii="Arial" w:hAnsi="Arial" w:cs="Arial"/>
              </w:rPr>
              <w:t xml:space="preserve"> </w:t>
            </w:r>
          </w:p>
        </w:tc>
        <w:tc>
          <w:tcPr>
            <w:tcW w:w="2693" w:type="dxa"/>
          </w:tcPr>
          <w:p w14:paraId="5BE8888E" w14:textId="4DE01083" w:rsidR="002E69F6" w:rsidRDefault="002E69F6" w:rsidP="002E69F6">
            <w:pPr>
              <w:rPr>
                <w:rFonts w:ascii="Arial" w:hAnsi="Arial" w:cs="Arial"/>
              </w:rPr>
            </w:pPr>
            <w:r>
              <w:rPr>
                <w:rFonts w:ascii="Arial" w:hAnsi="Arial" w:cs="Arial"/>
              </w:rPr>
              <w:t>Associate</w:t>
            </w:r>
            <w:r w:rsidR="00ED5E4F">
              <w:rPr>
                <w:rFonts w:ascii="Arial" w:hAnsi="Arial" w:cs="Arial"/>
              </w:rPr>
              <w:t xml:space="preserve"> (Deputy HT)</w:t>
            </w:r>
          </w:p>
        </w:tc>
        <w:tc>
          <w:tcPr>
            <w:tcW w:w="2329" w:type="dxa"/>
          </w:tcPr>
          <w:p w14:paraId="02CB890E" w14:textId="19926311" w:rsidR="002E69F6" w:rsidRDefault="00486A82" w:rsidP="002E69F6">
            <w:pPr>
              <w:rPr>
                <w:rFonts w:ascii="Arial" w:hAnsi="Arial"/>
                <w:szCs w:val="20"/>
              </w:rPr>
            </w:pPr>
            <w:r>
              <w:rPr>
                <w:rFonts w:ascii="Arial" w:hAnsi="Arial"/>
                <w:szCs w:val="20"/>
              </w:rPr>
              <w:t>22/03/</w:t>
            </w:r>
            <w:r w:rsidR="005756C8">
              <w:rPr>
                <w:rFonts w:ascii="Arial" w:hAnsi="Arial"/>
                <w:szCs w:val="20"/>
              </w:rPr>
              <w:t>2</w:t>
            </w:r>
            <w:r w:rsidR="00E55BE7">
              <w:rPr>
                <w:rFonts w:ascii="Arial" w:hAnsi="Arial"/>
                <w:szCs w:val="20"/>
              </w:rPr>
              <w:t>3</w:t>
            </w:r>
          </w:p>
        </w:tc>
        <w:tc>
          <w:tcPr>
            <w:tcW w:w="2030" w:type="dxa"/>
          </w:tcPr>
          <w:p w14:paraId="55558CEA" w14:textId="0B49BEE8" w:rsidR="002E69F6" w:rsidRDefault="00E37EA8" w:rsidP="002E69F6">
            <w:pPr>
              <w:rPr>
                <w:rFonts w:ascii="Arial" w:hAnsi="Arial" w:cs="Arial"/>
                <w:szCs w:val="20"/>
              </w:rPr>
            </w:pPr>
            <w:r>
              <w:rPr>
                <w:rFonts w:ascii="Arial" w:hAnsi="Arial" w:cs="Arial"/>
                <w:szCs w:val="20"/>
              </w:rPr>
              <w:t>P</w:t>
            </w:r>
          </w:p>
        </w:tc>
      </w:tr>
      <w:tr w:rsidR="00B711F8" w:rsidRPr="008F290F" w14:paraId="2D7CDEC2" w14:textId="77777777" w:rsidTr="00ED5E4F">
        <w:trPr>
          <w:trHeight w:val="276"/>
        </w:trPr>
        <w:tc>
          <w:tcPr>
            <w:tcW w:w="3256" w:type="dxa"/>
            <w:tcBorders>
              <w:top w:val="single" w:sz="4" w:space="0" w:color="auto"/>
              <w:left w:val="single" w:sz="4" w:space="0" w:color="auto"/>
              <w:bottom w:val="single" w:sz="4" w:space="0" w:color="auto"/>
              <w:right w:val="single" w:sz="4" w:space="0" w:color="auto"/>
            </w:tcBorders>
          </w:tcPr>
          <w:p w14:paraId="2AFFE33F" w14:textId="77777777" w:rsidR="00B711F8" w:rsidRPr="005756C8" w:rsidRDefault="00B711F8" w:rsidP="00521302">
            <w:pPr>
              <w:rPr>
                <w:rFonts w:ascii="Arial" w:hAnsi="Arial" w:cs="Arial"/>
              </w:rPr>
            </w:pPr>
            <w:r w:rsidRPr="005756C8">
              <w:rPr>
                <w:rFonts w:ascii="Arial" w:hAnsi="Arial" w:cs="Arial"/>
              </w:rPr>
              <w:t>Peter Renshaw</w:t>
            </w:r>
          </w:p>
        </w:tc>
        <w:tc>
          <w:tcPr>
            <w:tcW w:w="2693" w:type="dxa"/>
            <w:tcBorders>
              <w:top w:val="single" w:sz="4" w:space="0" w:color="auto"/>
              <w:left w:val="single" w:sz="4" w:space="0" w:color="auto"/>
              <w:bottom w:val="single" w:sz="4" w:space="0" w:color="auto"/>
              <w:right w:val="single" w:sz="4" w:space="0" w:color="auto"/>
            </w:tcBorders>
          </w:tcPr>
          <w:p w14:paraId="35BDBFB4" w14:textId="77777777" w:rsidR="00B711F8" w:rsidRPr="005756C8" w:rsidRDefault="00B711F8" w:rsidP="00521302">
            <w:pPr>
              <w:rPr>
                <w:rFonts w:ascii="Arial" w:hAnsi="Arial" w:cs="Arial"/>
              </w:rPr>
            </w:pPr>
            <w:r w:rsidRPr="005756C8">
              <w:rPr>
                <w:rFonts w:ascii="Arial" w:hAnsi="Arial" w:cs="Arial"/>
              </w:rPr>
              <w:t>Co-opted</w:t>
            </w:r>
          </w:p>
        </w:tc>
        <w:tc>
          <w:tcPr>
            <w:tcW w:w="2329" w:type="dxa"/>
            <w:tcBorders>
              <w:top w:val="single" w:sz="4" w:space="0" w:color="auto"/>
              <w:left w:val="single" w:sz="4" w:space="0" w:color="auto"/>
              <w:bottom w:val="single" w:sz="4" w:space="0" w:color="auto"/>
              <w:right w:val="single" w:sz="4" w:space="0" w:color="auto"/>
            </w:tcBorders>
          </w:tcPr>
          <w:p w14:paraId="4B7031BC" w14:textId="45238513" w:rsidR="00B711F8" w:rsidRPr="005756C8" w:rsidRDefault="00B711F8" w:rsidP="00521302">
            <w:pPr>
              <w:rPr>
                <w:rFonts w:ascii="Arial" w:hAnsi="Arial"/>
                <w:szCs w:val="20"/>
              </w:rPr>
            </w:pPr>
            <w:r>
              <w:rPr>
                <w:rFonts w:ascii="Arial" w:hAnsi="Arial"/>
                <w:szCs w:val="20"/>
              </w:rPr>
              <w:t>26/03/2</w:t>
            </w:r>
            <w:r w:rsidR="00E55BE7">
              <w:rPr>
                <w:rFonts w:ascii="Arial" w:hAnsi="Arial"/>
                <w:szCs w:val="20"/>
              </w:rPr>
              <w:t>4</w:t>
            </w:r>
          </w:p>
        </w:tc>
        <w:tc>
          <w:tcPr>
            <w:tcW w:w="2030" w:type="dxa"/>
            <w:tcBorders>
              <w:top w:val="single" w:sz="4" w:space="0" w:color="auto"/>
              <w:left w:val="single" w:sz="4" w:space="0" w:color="auto"/>
              <w:bottom w:val="single" w:sz="4" w:space="0" w:color="auto"/>
              <w:right w:val="single" w:sz="4" w:space="0" w:color="auto"/>
            </w:tcBorders>
          </w:tcPr>
          <w:p w14:paraId="2A30CEDE" w14:textId="272D7165" w:rsidR="00B711F8" w:rsidRPr="005756C8" w:rsidRDefault="00E37EA8" w:rsidP="00521302">
            <w:pPr>
              <w:rPr>
                <w:rFonts w:ascii="Arial" w:hAnsi="Arial" w:cs="Arial"/>
                <w:szCs w:val="20"/>
              </w:rPr>
            </w:pPr>
            <w:r>
              <w:rPr>
                <w:rFonts w:ascii="Arial" w:hAnsi="Arial" w:cs="Arial"/>
                <w:szCs w:val="20"/>
              </w:rPr>
              <w:t>P</w:t>
            </w:r>
          </w:p>
        </w:tc>
      </w:tr>
      <w:tr w:rsidR="00660F57" w:rsidRPr="008F290F" w14:paraId="49147F66" w14:textId="77777777" w:rsidTr="00ED5E4F">
        <w:trPr>
          <w:trHeight w:val="276"/>
        </w:trPr>
        <w:tc>
          <w:tcPr>
            <w:tcW w:w="3256" w:type="dxa"/>
            <w:tcBorders>
              <w:top w:val="single" w:sz="4" w:space="0" w:color="auto"/>
              <w:left w:val="single" w:sz="4" w:space="0" w:color="auto"/>
              <w:bottom w:val="single" w:sz="4" w:space="0" w:color="auto"/>
              <w:right w:val="single" w:sz="4" w:space="0" w:color="auto"/>
            </w:tcBorders>
          </w:tcPr>
          <w:p w14:paraId="60B06498" w14:textId="7D04BABC" w:rsidR="00660F57" w:rsidRPr="005756C8" w:rsidRDefault="00660F57" w:rsidP="00521302">
            <w:pPr>
              <w:rPr>
                <w:rFonts w:ascii="Arial" w:hAnsi="Arial" w:cs="Arial"/>
              </w:rPr>
            </w:pPr>
            <w:r>
              <w:rPr>
                <w:rFonts w:ascii="Arial" w:hAnsi="Arial" w:cs="Arial"/>
              </w:rPr>
              <w:t>Yanghong Huang</w:t>
            </w:r>
          </w:p>
        </w:tc>
        <w:tc>
          <w:tcPr>
            <w:tcW w:w="2693" w:type="dxa"/>
            <w:tcBorders>
              <w:top w:val="single" w:sz="4" w:space="0" w:color="auto"/>
              <w:left w:val="single" w:sz="4" w:space="0" w:color="auto"/>
              <w:bottom w:val="single" w:sz="4" w:space="0" w:color="auto"/>
              <w:right w:val="single" w:sz="4" w:space="0" w:color="auto"/>
            </w:tcBorders>
          </w:tcPr>
          <w:p w14:paraId="6A100DA2" w14:textId="4C4E30B0" w:rsidR="00660F57" w:rsidRPr="005756C8" w:rsidRDefault="00660F57" w:rsidP="00521302">
            <w:pPr>
              <w:rPr>
                <w:rFonts w:ascii="Arial" w:hAnsi="Arial" w:cs="Arial"/>
              </w:rPr>
            </w:pPr>
            <w:r>
              <w:rPr>
                <w:rFonts w:ascii="Arial" w:hAnsi="Arial" w:cs="Arial"/>
              </w:rPr>
              <w:t>Co-opted</w:t>
            </w:r>
          </w:p>
        </w:tc>
        <w:tc>
          <w:tcPr>
            <w:tcW w:w="2329" w:type="dxa"/>
            <w:tcBorders>
              <w:top w:val="single" w:sz="4" w:space="0" w:color="auto"/>
              <w:left w:val="single" w:sz="4" w:space="0" w:color="auto"/>
              <w:bottom w:val="single" w:sz="4" w:space="0" w:color="auto"/>
              <w:right w:val="single" w:sz="4" w:space="0" w:color="auto"/>
            </w:tcBorders>
          </w:tcPr>
          <w:p w14:paraId="04E7E7B5" w14:textId="68C5E98A" w:rsidR="00660F57" w:rsidRDefault="00660F57" w:rsidP="00521302">
            <w:pPr>
              <w:rPr>
                <w:rFonts w:ascii="Arial" w:hAnsi="Arial"/>
                <w:szCs w:val="20"/>
              </w:rPr>
            </w:pPr>
            <w:r>
              <w:rPr>
                <w:rFonts w:ascii="Arial" w:hAnsi="Arial"/>
                <w:szCs w:val="20"/>
              </w:rPr>
              <w:t>23/11/24</w:t>
            </w:r>
          </w:p>
        </w:tc>
        <w:tc>
          <w:tcPr>
            <w:tcW w:w="2030" w:type="dxa"/>
            <w:tcBorders>
              <w:top w:val="single" w:sz="4" w:space="0" w:color="auto"/>
              <w:left w:val="single" w:sz="4" w:space="0" w:color="auto"/>
              <w:bottom w:val="single" w:sz="4" w:space="0" w:color="auto"/>
              <w:right w:val="single" w:sz="4" w:space="0" w:color="auto"/>
            </w:tcBorders>
          </w:tcPr>
          <w:p w14:paraId="4FB0B4CA" w14:textId="1564027D" w:rsidR="00660F57" w:rsidRDefault="00E37EA8" w:rsidP="00521302">
            <w:pPr>
              <w:rPr>
                <w:rFonts w:ascii="Arial" w:hAnsi="Arial" w:cs="Arial"/>
                <w:szCs w:val="20"/>
              </w:rPr>
            </w:pPr>
            <w:r>
              <w:rPr>
                <w:rFonts w:ascii="Arial" w:hAnsi="Arial" w:cs="Arial"/>
                <w:szCs w:val="20"/>
              </w:rPr>
              <w:t>P</w:t>
            </w:r>
          </w:p>
        </w:tc>
      </w:tr>
      <w:tr w:rsidR="002E69F6" w:rsidRPr="008F290F" w14:paraId="2C5FB474" w14:textId="77777777" w:rsidTr="00ED5E4F">
        <w:trPr>
          <w:trHeight w:val="276"/>
        </w:trPr>
        <w:tc>
          <w:tcPr>
            <w:tcW w:w="3256" w:type="dxa"/>
          </w:tcPr>
          <w:p w14:paraId="0B1EFC04" w14:textId="5B57B312" w:rsidR="002E69F6" w:rsidRDefault="000E16AD" w:rsidP="002E69F6">
            <w:pPr>
              <w:rPr>
                <w:rFonts w:ascii="Arial" w:hAnsi="Arial" w:cs="Arial"/>
              </w:rPr>
            </w:pPr>
            <w:r>
              <w:rPr>
                <w:rFonts w:ascii="Arial" w:hAnsi="Arial" w:cs="Arial"/>
              </w:rPr>
              <w:t>Helen Stevens</w:t>
            </w:r>
          </w:p>
        </w:tc>
        <w:tc>
          <w:tcPr>
            <w:tcW w:w="2693" w:type="dxa"/>
          </w:tcPr>
          <w:p w14:paraId="3EB6E943" w14:textId="4F290499" w:rsidR="002E69F6" w:rsidRDefault="000E16AD" w:rsidP="002E69F6">
            <w:pPr>
              <w:rPr>
                <w:rFonts w:ascii="Arial" w:hAnsi="Arial" w:cs="Arial"/>
              </w:rPr>
            </w:pPr>
            <w:r>
              <w:rPr>
                <w:rFonts w:ascii="Arial" w:hAnsi="Arial" w:cs="Arial"/>
              </w:rPr>
              <w:t>Co-opted</w:t>
            </w:r>
          </w:p>
        </w:tc>
        <w:tc>
          <w:tcPr>
            <w:tcW w:w="2329" w:type="dxa"/>
          </w:tcPr>
          <w:p w14:paraId="0A1F97F1" w14:textId="7022C12A" w:rsidR="002E69F6" w:rsidRDefault="000E16AD" w:rsidP="002E69F6">
            <w:pPr>
              <w:rPr>
                <w:rFonts w:ascii="Arial" w:hAnsi="Arial"/>
                <w:szCs w:val="20"/>
              </w:rPr>
            </w:pPr>
            <w:r>
              <w:rPr>
                <w:rFonts w:ascii="Arial" w:hAnsi="Arial"/>
                <w:szCs w:val="20"/>
              </w:rPr>
              <w:t>22/11/25</w:t>
            </w:r>
          </w:p>
        </w:tc>
        <w:tc>
          <w:tcPr>
            <w:tcW w:w="2030" w:type="dxa"/>
          </w:tcPr>
          <w:p w14:paraId="7914C1E7" w14:textId="2F1B891A" w:rsidR="002E69F6" w:rsidRDefault="003E3D45" w:rsidP="002E69F6">
            <w:pPr>
              <w:rPr>
                <w:rFonts w:ascii="Arial" w:hAnsi="Arial" w:cs="Arial"/>
                <w:szCs w:val="20"/>
              </w:rPr>
            </w:pPr>
            <w:r>
              <w:rPr>
                <w:rFonts w:ascii="Arial" w:hAnsi="Arial" w:cs="Arial"/>
                <w:szCs w:val="20"/>
              </w:rPr>
              <w:t>P</w:t>
            </w:r>
          </w:p>
        </w:tc>
      </w:tr>
      <w:tr w:rsidR="00E37EA8" w:rsidRPr="008F290F" w14:paraId="068942E4" w14:textId="77777777" w:rsidTr="00ED5E4F">
        <w:trPr>
          <w:trHeight w:val="276"/>
        </w:trPr>
        <w:tc>
          <w:tcPr>
            <w:tcW w:w="3256" w:type="dxa"/>
          </w:tcPr>
          <w:p w14:paraId="2377722A" w14:textId="395D144A" w:rsidR="00E37EA8" w:rsidRDefault="00CB29E5" w:rsidP="002E69F6">
            <w:pPr>
              <w:rPr>
                <w:rFonts w:ascii="Arial" w:hAnsi="Arial" w:cs="Arial"/>
              </w:rPr>
            </w:pPr>
            <w:r>
              <w:rPr>
                <w:rFonts w:ascii="Arial" w:hAnsi="Arial" w:cs="Arial"/>
              </w:rPr>
              <w:t>*</w:t>
            </w:r>
            <w:r w:rsidR="000E16AD">
              <w:rPr>
                <w:rFonts w:ascii="Arial" w:hAnsi="Arial" w:cs="Arial"/>
              </w:rPr>
              <w:t>Jen Gibson</w:t>
            </w:r>
          </w:p>
        </w:tc>
        <w:tc>
          <w:tcPr>
            <w:tcW w:w="2693" w:type="dxa"/>
          </w:tcPr>
          <w:p w14:paraId="38637EC3" w14:textId="68E326C1" w:rsidR="00E37EA8" w:rsidRDefault="000E16AD" w:rsidP="002E69F6">
            <w:pPr>
              <w:rPr>
                <w:rFonts w:ascii="Arial" w:hAnsi="Arial" w:cs="Arial"/>
              </w:rPr>
            </w:pPr>
            <w:r>
              <w:rPr>
                <w:rFonts w:ascii="Arial" w:hAnsi="Arial" w:cs="Arial"/>
              </w:rPr>
              <w:t>Parent</w:t>
            </w:r>
          </w:p>
        </w:tc>
        <w:tc>
          <w:tcPr>
            <w:tcW w:w="2329" w:type="dxa"/>
          </w:tcPr>
          <w:p w14:paraId="5C02DFF2" w14:textId="220BF9F0" w:rsidR="00E37EA8" w:rsidRDefault="000E16AD" w:rsidP="002E69F6">
            <w:pPr>
              <w:rPr>
                <w:rFonts w:ascii="Arial" w:hAnsi="Arial"/>
                <w:szCs w:val="20"/>
              </w:rPr>
            </w:pPr>
            <w:r>
              <w:rPr>
                <w:rFonts w:ascii="Arial" w:hAnsi="Arial"/>
                <w:szCs w:val="20"/>
              </w:rPr>
              <w:t>09/05/25</w:t>
            </w:r>
          </w:p>
        </w:tc>
        <w:tc>
          <w:tcPr>
            <w:tcW w:w="2030" w:type="dxa"/>
          </w:tcPr>
          <w:p w14:paraId="75563056" w14:textId="4E676543" w:rsidR="00E37EA8" w:rsidRDefault="003E3D45" w:rsidP="002E69F6">
            <w:pPr>
              <w:rPr>
                <w:rFonts w:ascii="Arial" w:hAnsi="Arial" w:cs="Arial"/>
                <w:szCs w:val="20"/>
              </w:rPr>
            </w:pPr>
            <w:r>
              <w:rPr>
                <w:rFonts w:ascii="Arial" w:hAnsi="Arial" w:cs="Arial"/>
                <w:szCs w:val="20"/>
              </w:rPr>
              <w:t>P</w:t>
            </w:r>
          </w:p>
        </w:tc>
      </w:tr>
      <w:tr w:rsidR="00CB29E5" w:rsidRPr="008F290F" w14:paraId="105F2806" w14:textId="77777777" w:rsidTr="00ED5E4F">
        <w:trPr>
          <w:trHeight w:val="276"/>
        </w:trPr>
        <w:tc>
          <w:tcPr>
            <w:tcW w:w="3256" w:type="dxa"/>
          </w:tcPr>
          <w:p w14:paraId="220696B6" w14:textId="77777777" w:rsidR="00CB29E5" w:rsidRDefault="00CB29E5" w:rsidP="002E69F6">
            <w:pPr>
              <w:rPr>
                <w:rFonts w:ascii="Arial" w:hAnsi="Arial" w:cs="Arial"/>
              </w:rPr>
            </w:pPr>
          </w:p>
        </w:tc>
        <w:tc>
          <w:tcPr>
            <w:tcW w:w="2693" w:type="dxa"/>
          </w:tcPr>
          <w:p w14:paraId="71D07FFB" w14:textId="77777777" w:rsidR="00CB29E5" w:rsidRDefault="00CB29E5" w:rsidP="002E69F6">
            <w:pPr>
              <w:rPr>
                <w:rFonts w:ascii="Arial" w:hAnsi="Arial" w:cs="Arial"/>
              </w:rPr>
            </w:pPr>
          </w:p>
        </w:tc>
        <w:tc>
          <w:tcPr>
            <w:tcW w:w="2329" w:type="dxa"/>
          </w:tcPr>
          <w:p w14:paraId="66CAC567" w14:textId="77777777" w:rsidR="00CB29E5" w:rsidRDefault="00CB29E5" w:rsidP="002E69F6">
            <w:pPr>
              <w:rPr>
                <w:rFonts w:ascii="Arial" w:hAnsi="Arial"/>
                <w:szCs w:val="20"/>
              </w:rPr>
            </w:pPr>
          </w:p>
        </w:tc>
        <w:tc>
          <w:tcPr>
            <w:tcW w:w="2030" w:type="dxa"/>
          </w:tcPr>
          <w:p w14:paraId="0C03FF20" w14:textId="77777777" w:rsidR="00CB29E5" w:rsidRDefault="00CB29E5" w:rsidP="002E69F6">
            <w:pPr>
              <w:rPr>
                <w:rFonts w:ascii="Arial" w:hAnsi="Arial" w:cs="Arial"/>
                <w:szCs w:val="20"/>
              </w:rPr>
            </w:pPr>
          </w:p>
        </w:tc>
      </w:tr>
      <w:tr w:rsidR="00CB29E5" w:rsidRPr="008F290F" w14:paraId="11B5FD4E" w14:textId="77777777" w:rsidTr="00ED5E4F">
        <w:trPr>
          <w:trHeight w:val="276"/>
        </w:trPr>
        <w:tc>
          <w:tcPr>
            <w:tcW w:w="3256" w:type="dxa"/>
          </w:tcPr>
          <w:p w14:paraId="01B444B0" w14:textId="28EF90A6" w:rsidR="00CB29E5" w:rsidRDefault="00CB29E5" w:rsidP="002E69F6">
            <w:pPr>
              <w:rPr>
                <w:rFonts w:ascii="Arial" w:hAnsi="Arial" w:cs="Arial"/>
              </w:rPr>
            </w:pPr>
            <w:r>
              <w:rPr>
                <w:rFonts w:ascii="Arial" w:hAnsi="Arial" w:cs="Arial"/>
              </w:rPr>
              <w:t>Victoria Cook</w:t>
            </w:r>
          </w:p>
        </w:tc>
        <w:tc>
          <w:tcPr>
            <w:tcW w:w="2693" w:type="dxa"/>
          </w:tcPr>
          <w:p w14:paraId="7BBBC8FC" w14:textId="15EF84A2" w:rsidR="00CB29E5" w:rsidRDefault="00CB29E5" w:rsidP="002E69F6">
            <w:pPr>
              <w:rPr>
                <w:rFonts w:ascii="Arial" w:hAnsi="Arial" w:cs="Arial"/>
              </w:rPr>
            </w:pPr>
            <w:r>
              <w:rPr>
                <w:rFonts w:ascii="Arial" w:hAnsi="Arial" w:cs="Arial"/>
              </w:rPr>
              <w:t>Staff</w:t>
            </w:r>
          </w:p>
        </w:tc>
        <w:tc>
          <w:tcPr>
            <w:tcW w:w="2329" w:type="dxa"/>
          </w:tcPr>
          <w:p w14:paraId="6E1A5C77" w14:textId="3E00E34F" w:rsidR="00CB29E5" w:rsidRDefault="00CB29E5" w:rsidP="002E69F6">
            <w:pPr>
              <w:rPr>
                <w:rFonts w:ascii="Arial" w:hAnsi="Arial"/>
                <w:szCs w:val="20"/>
              </w:rPr>
            </w:pPr>
            <w:r>
              <w:rPr>
                <w:rFonts w:ascii="Arial" w:hAnsi="Arial"/>
                <w:szCs w:val="20"/>
              </w:rPr>
              <w:t>12/12/24</w:t>
            </w:r>
          </w:p>
        </w:tc>
        <w:tc>
          <w:tcPr>
            <w:tcW w:w="2030" w:type="dxa"/>
          </w:tcPr>
          <w:p w14:paraId="045A27D0" w14:textId="4F4F18A4" w:rsidR="00CB29E5" w:rsidRDefault="00CB29E5" w:rsidP="002E69F6">
            <w:pPr>
              <w:rPr>
                <w:rFonts w:ascii="Arial" w:hAnsi="Arial" w:cs="Arial"/>
                <w:szCs w:val="20"/>
              </w:rPr>
            </w:pPr>
            <w:r>
              <w:rPr>
                <w:rFonts w:ascii="Arial" w:hAnsi="Arial" w:cs="Arial"/>
                <w:szCs w:val="20"/>
              </w:rPr>
              <w:t>Ap</w:t>
            </w:r>
          </w:p>
        </w:tc>
      </w:tr>
      <w:tr w:rsidR="005756C8" w:rsidRPr="008F290F" w14:paraId="0B95A89C" w14:textId="77777777" w:rsidTr="00ED5E4F">
        <w:trPr>
          <w:trHeight w:val="276"/>
        </w:trPr>
        <w:tc>
          <w:tcPr>
            <w:tcW w:w="3256" w:type="dxa"/>
            <w:tcBorders>
              <w:top w:val="single" w:sz="4" w:space="0" w:color="auto"/>
              <w:left w:val="single" w:sz="4" w:space="0" w:color="auto"/>
              <w:bottom w:val="single" w:sz="4" w:space="0" w:color="auto"/>
              <w:right w:val="single" w:sz="4" w:space="0" w:color="auto"/>
            </w:tcBorders>
          </w:tcPr>
          <w:p w14:paraId="47DF66E2" w14:textId="14E8DC8B" w:rsidR="005756C8" w:rsidRDefault="00660F57" w:rsidP="0077729F">
            <w:pPr>
              <w:rPr>
                <w:rFonts w:ascii="Arial" w:hAnsi="Arial" w:cs="Arial"/>
              </w:rPr>
            </w:pPr>
            <w:bookmarkStart w:id="0" w:name="_Hlk32296060"/>
            <w:r>
              <w:rPr>
                <w:rFonts w:ascii="Arial" w:hAnsi="Arial" w:cs="Arial"/>
              </w:rPr>
              <w:t>Kayleigh Spencer</w:t>
            </w:r>
          </w:p>
        </w:tc>
        <w:tc>
          <w:tcPr>
            <w:tcW w:w="2693" w:type="dxa"/>
            <w:tcBorders>
              <w:top w:val="single" w:sz="4" w:space="0" w:color="auto"/>
              <w:left w:val="single" w:sz="4" w:space="0" w:color="auto"/>
              <w:bottom w:val="single" w:sz="4" w:space="0" w:color="auto"/>
              <w:right w:val="single" w:sz="4" w:space="0" w:color="auto"/>
            </w:tcBorders>
          </w:tcPr>
          <w:p w14:paraId="607AC8A3" w14:textId="5D5B00EB" w:rsidR="005756C8" w:rsidRDefault="00660F57" w:rsidP="0077729F">
            <w:pPr>
              <w:rPr>
                <w:rFonts w:ascii="Arial" w:hAnsi="Arial" w:cs="Arial"/>
              </w:rPr>
            </w:pPr>
            <w:r>
              <w:rPr>
                <w:rFonts w:ascii="Arial" w:hAnsi="Arial" w:cs="Arial"/>
              </w:rPr>
              <w:t>Parent</w:t>
            </w:r>
          </w:p>
        </w:tc>
        <w:tc>
          <w:tcPr>
            <w:tcW w:w="2329" w:type="dxa"/>
            <w:tcBorders>
              <w:top w:val="single" w:sz="4" w:space="0" w:color="auto"/>
              <w:left w:val="single" w:sz="4" w:space="0" w:color="auto"/>
              <w:bottom w:val="single" w:sz="4" w:space="0" w:color="auto"/>
              <w:right w:val="single" w:sz="4" w:space="0" w:color="auto"/>
            </w:tcBorders>
          </w:tcPr>
          <w:p w14:paraId="616FFB91" w14:textId="031FEE2B" w:rsidR="005756C8" w:rsidRDefault="00660F57" w:rsidP="0077729F">
            <w:pPr>
              <w:rPr>
                <w:rFonts w:ascii="Arial" w:hAnsi="Arial"/>
                <w:szCs w:val="20"/>
              </w:rPr>
            </w:pPr>
            <w:r>
              <w:rPr>
                <w:rFonts w:ascii="Arial" w:hAnsi="Arial"/>
                <w:szCs w:val="20"/>
              </w:rPr>
              <w:t>19/04/2</w:t>
            </w:r>
            <w:r w:rsidR="000E16AD">
              <w:rPr>
                <w:rFonts w:ascii="Arial" w:hAnsi="Arial"/>
                <w:szCs w:val="20"/>
              </w:rPr>
              <w:t>5</w:t>
            </w:r>
          </w:p>
        </w:tc>
        <w:tc>
          <w:tcPr>
            <w:tcW w:w="2030" w:type="dxa"/>
            <w:tcBorders>
              <w:top w:val="single" w:sz="4" w:space="0" w:color="auto"/>
              <w:left w:val="single" w:sz="4" w:space="0" w:color="auto"/>
              <w:bottom w:val="single" w:sz="4" w:space="0" w:color="auto"/>
              <w:right w:val="single" w:sz="4" w:space="0" w:color="auto"/>
            </w:tcBorders>
          </w:tcPr>
          <w:p w14:paraId="2012C82A" w14:textId="6DA63832" w:rsidR="005756C8" w:rsidRDefault="00E37EA8" w:rsidP="0077729F">
            <w:pPr>
              <w:rPr>
                <w:rFonts w:ascii="Arial" w:hAnsi="Arial" w:cs="Arial"/>
                <w:szCs w:val="20"/>
              </w:rPr>
            </w:pPr>
            <w:r>
              <w:rPr>
                <w:rFonts w:ascii="Arial" w:hAnsi="Arial" w:cs="Arial"/>
                <w:szCs w:val="20"/>
              </w:rPr>
              <w:t>A</w:t>
            </w:r>
          </w:p>
        </w:tc>
      </w:tr>
      <w:tr w:rsidR="00CB29E5" w:rsidRPr="008F290F" w14:paraId="70802324" w14:textId="77777777" w:rsidTr="00ED5E4F">
        <w:trPr>
          <w:trHeight w:val="276"/>
        </w:trPr>
        <w:tc>
          <w:tcPr>
            <w:tcW w:w="3256" w:type="dxa"/>
            <w:tcBorders>
              <w:top w:val="single" w:sz="4" w:space="0" w:color="auto"/>
              <w:left w:val="single" w:sz="4" w:space="0" w:color="auto"/>
              <w:bottom w:val="single" w:sz="4" w:space="0" w:color="auto"/>
              <w:right w:val="single" w:sz="4" w:space="0" w:color="auto"/>
            </w:tcBorders>
          </w:tcPr>
          <w:p w14:paraId="07A2B916" w14:textId="4206D6C5" w:rsidR="00CB29E5" w:rsidRDefault="00CB29E5" w:rsidP="0077729F">
            <w:pPr>
              <w:rPr>
                <w:rFonts w:ascii="Arial" w:hAnsi="Arial" w:cs="Arial"/>
              </w:rPr>
            </w:pPr>
            <w:r>
              <w:rPr>
                <w:rFonts w:ascii="Arial" w:hAnsi="Arial" w:cs="Arial"/>
              </w:rPr>
              <w:t>Katie McDwyer</w:t>
            </w:r>
          </w:p>
        </w:tc>
        <w:tc>
          <w:tcPr>
            <w:tcW w:w="2693" w:type="dxa"/>
            <w:tcBorders>
              <w:top w:val="single" w:sz="4" w:space="0" w:color="auto"/>
              <w:left w:val="single" w:sz="4" w:space="0" w:color="auto"/>
              <w:bottom w:val="single" w:sz="4" w:space="0" w:color="auto"/>
              <w:right w:val="single" w:sz="4" w:space="0" w:color="auto"/>
            </w:tcBorders>
          </w:tcPr>
          <w:p w14:paraId="08A32F00" w14:textId="7CA02E99" w:rsidR="00CB29E5" w:rsidRDefault="00CB29E5" w:rsidP="0077729F">
            <w:pPr>
              <w:rPr>
                <w:rFonts w:ascii="Arial" w:hAnsi="Arial" w:cs="Arial"/>
              </w:rPr>
            </w:pPr>
            <w:r>
              <w:rPr>
                <w:rFonts w:ascii="Arial" w:hAnsi="Arial" w:cs="Arial"/>
              </w:rPr>
              <w:t>Local A</w:t>
            </w:r>
            <w:r w:rsidR="005106FF">
              <w:rPr>
                <w:rFonts w:ascii="Arial" w:hAnsi="Arial" w:cs="Arial"/>
              </w:rPr>
              <w:t>uthority</w:t>
            </w:r>
          </w:p>
        </w:tc>
        <w:tc>
          <w:tcPr>
            <w:tcW w:w="2329" w:type="dxa"/>
            <w:tcBorders>
              <w:top w:val="single" w:sz="4" w:space="0" w:color="auto"/>
              <w:left w:val="single" w:sz="4" w:space="0" w:color="auto"/>
              <w:bottom w:val="single" w:sz="4" w:space="0" w:color="auto"/>
              <w:right w:val="single" w:sz="4" w:space="0" w:color="auto"/>
            </w:tcBorders>
          </w:tcPr>
          <w:p w14:paraId="774EDAB4" w14:textId="786A1259" w:rsidR="00CB29E5" w:rsidRDefault="005106FF" w:rsidP="0077729F">
            <w:pPr>
              <w:rPr>
                <w:rFonts w:ascii="Arial" w:hAnsi="Arial"/>
                <w:szCs w:val="20"/>
              </w:rPr>
            </w:pPr>
            <w:r>
              <w:rPr>
                <w:rFonts w:ascii="Arial" w:hAnsi="Arial"/>
                <w:szCs w:val="20"/>
              </w:rPr>
              <w:t>30/11/25</w:t>
            </w:r>
          </w:p>
        </w:tc>
        <w:tc>
          <w:tcPr>
            <w:tcW w:w="2030" w:type="dxa"/>
            <w:tcBorders>
              <w:top w:val="single" w:sz="4" w:space="0" w:color="auto"/>
              <w:left w:val="single" w:sz="4" w:space="0" w:color="auto"/>
              <w:bottom w:val="single" w:sz="4" w:space="0" w:color="auto"/>
              <w:right w:val="single" w:sz="4" w:space="0" w:color="auto"/>
            </w:tcBorders>
          </w:tcPr>
          <w:p w14:paraId="27292513" w14:textId="5E98B57D" w:rsidR="00CB29E5" w:rsidRDefault="005106FF" w:rsidP="0077729F">
            <w:pPr>
              <w:rPr>
                <w:rFonts w:ascii="Arial" w:hAnsi="Arial" w:cs="Arial"/>
                <w:szCs w:val="20"/>
              </w:rPr>
            </w:pPr>
            <w:r>
              <w:rPr>
                <w:rFonts w:ascii="Arial" w:hAnsi="Arial" w:cs="Arial"/>
                <w:szCs w:val="20"/>
              </w:rPr>
              <w:t>Ap</w:t>
            </w:r>
          </w:p>
        </w:tc>
      </w:tr>
    </w:tbl>
    <w:bookmarkEnd w:id="0"/>
    <w:p w14:paraId="65071A0E" w14:textId="11EBF9D8" w:rsidR="00D43E9A" w:rsidRDefault="00D43E9A" w:rsidP="00F55ED5">
      <w:pPr>
        <w:rPr>
          <w:rFonts w:ascii="Arial" w:hAnsi="Arial"/>
          <w:i/>
          <w:sz w:val="20"/>
          <w:szCs w:val="20"/>
        </w:rPr>
      </w:pPr>
      <w:r>
        <w:rPr>
          <w:rFonts w:ascii="Arial" w:hAnsi="Arial"/>
          <w:i/>
          <w:sz w:val="20"/>
          <w:szCs w:val="20"/>
        </w:rPr>
        <w:t>* Left the meeting early. See</w:t>
      </w:r>
      <w:r w:rsidR="00E37EA8">
        <w:rPr>
          <w:rFonts w:ascii="Arial" w:hAnsi="Arial"/>
          <w:i/>
          <w:sz w:val="20"/>
          <w:szCs w:val="20"/>
        </w:rPr>
        <w:t xml:space="preserve"> </w:t>
      </w:r>
      <w:r>
        <w:rPr>
          <w:rFonts w:ascii="Arial" w:hAnsi="Arial"/>
          <w:i/>
          <w:sz w:val="20"/>
          <w:szCs w:val="20"/>
        </w:rPr>
        <w:t xml:space="preserve">item </w:t>
      </w:r>
      <w:r w:rsidR="00EA5953">
        <w:rPr>
          <w:rFonts w:ascii="Arial" w:hAnsi="Arial"/>
          <w:i/>
          <w:sz w:val="20"/>
          <w:szCs w:val="20"/>
        </w:rPr>
        <w:t xml:space="preserve">4 </w:t>
      </w:r>
    </w:p>
    <w:p w14:paraId="0F61AD36" w14:textId="77777777" w:rsidR="007910D4" w:rsidRPr="008245F9" w:rsidRDefault="007910D4" w:rsidP="00F55ED5">
      <w:pPr>
        <w:rPr>
          <w:rFonts w:ascii="Arial" w:hAnsi="Arial"/>
          <w:i/>
          <w:sz w:val="20"/>
          <w:szCs w:val="20"/>
        </w:rPr>
      </w:pPr>
    </w:p>
    <w:p w14:paraId="313EABBD" w14:textId="77777777" w:rsidR="001B5B6D" w:rsidRPr="008F290F" w:rsidRDefault="001B5B6D" w:rsidP="00F55ED5">
      <w:pPr>
        <w:rPr>
          <w:rFonts w:ascii="Arial" w:hAnsi="Arial"/>
          <w:b/>
          <w:szCs w:val="20"/>
        </w:rPr>
      </w:pPr>
      <w:r w:rsidRPr="008F290F">
        <w:rPr>
          <w:rFonts w:ascii="Arial" w:hAnsi="Arial"/>
          <w:b/>
          <w:szCs w:val="20"/>
        </w:rPr>
        <w:t xml:space="preserve">Others present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9"/>
        <w:gridCol w:w="5159"/>
      </w:tblGrid>
      <w:tr w:rsidR="001B5B6D" w:rsidRPr="008F290F" w14:paraId="6DEA27C1" w14:textId="77777777" w:rsidTr="000C535F">
        <w:tc>
          <w:tcPr>
            <w:tcW w:w="5149" w:type="dxa"/>
          </w:tcPr>
          <w:p w14:paraId="4C4F3133" w14:textId="77777777" w:rsidR="001B5B6D" w:rsidRPr="008F290F" w:rsidRDefault="001B5B6D" w:rsidP="00F55ED5">
            <w:pPr>
              <w:jc w:val="center"/>
              <w:rPr>
                <w:rFonts w:ascii="Arial" w:hAnsi="Arial"/>
                <w:b/>
                <w:szCs w:val="20"/>
              </w:rPr>
            </w:pPr>
          </w:p>
          <w:p w14:paraId="151F4C91" w14:textId="77777777" w:rsidR="001B5B6D" w:rsidRPr="008F290F" w:rsidRDefault="001B5B6D" w:rsidP="00F55ED5">
            <w:pPr>
              <w:jc w:val="center"/>
              <w:rPr>
                <w:rFonts w:ascii="Arial" w:hAnsi="Arial"/>
                <w:b/>
                <w:szCs w:val="20"/>
              </w:rPr>
            </w:pPr>
            <w:r w:rsidRPr="008F290F">
              <w:rPr>
                <w:rFonts w:ascii="Arial" w:hAnsi="Arial"/>
                <w:b/>
                <w:szCs w:val="20"/>
              </w:rPr>
              <w:t>Name</w:t>
            </w:r>
          </w:p>
        </w:tc>
        <w:tc>
          <w:tcPr>
            <w:tcW w:w="5159" w:type="dxa"/>
          </w:tcPr>
          <w:p w14:paraId="6CC924C0" w14:textId="77777777" w:rsidR="001B5B6D" w:rsidRPr="008F290F" w:rsidRDefault="001B5B6D" w:rsidP="00F55ED5">
            <w:pPr>
              <w:jc w:val="center"/>
              <w:rPr>
                <w:rFonts w:ascii="Arial" w:hAnsi="Arial"/>
                <w:b/>
                <w:szCs w:val="20"/>
              </w:rPr>
            </w:pPr>
          </w:p>
          <w:p w14:paraId="7B93BDED" w14:textId="77777777" w:rsidR="001B5B6D" w:rsidRPr="008F290F" w:rsidRDefault="001B5B6D" w:rsidP="00F55ED5">
            <w:pPr>
              <w:jc w:val="center"/>
              <w:rPr>
                <w:rFonts w:ascii="Arial" w:hAnsi="Arial"/>
                <w:b/>
                <w:szCs w:val="20"/>
              </w:rPr>
            </w:pPr>
            <w:r w:rsidRPr="008F290F">
              <w:rPr>
                <w:rFonts w:ascii="Arial" w:hAnsi="Arial"/>
                <w:b/>
                <w:szCs w:val="20"/>
              </w:rPr>
              <w:t>Role</w:t>
            </w:r>
          </w:p>
        </w:tc>
      </w:tr>
      <w:tr w:rsidR="008A6B36" w:rsidRPr="008F290F" w14:paraId="5BD560DC" w14:textId="77777777" w:rsidTr="000C535F">
        <w:tc>
          <w:tcPr>
            <w:tcW w:w="5149" w:type="dxa"/>
          </w:tcPr>
          <w:p w14:paraId="4B03FE4A" w14:textId="77777777" w:rsidR="008A6B36" w:rsidRDefault="006B56C4" w:rsidP="00D15CE9">
            <w:pPr>
              <w:rPr>
                <w:rFonts w:ascii="Arial" w:hAnsi="Arial"/>
                <w:szCs w:val="20"/>
              </w:rPr>
            </w:pPr>
            <w:r>
              <w:rPr>
                <w:rFonts w:ascii="Arial" w:hAnsi="Arial"/>
                <w:szCs w:val="20"/>
              </w:rPr>
              <w:t>Colette Garner</w:t>
            </w:r>
          </w:p>
        </w:tc>
        <w:tc>
          <w:tcPr>
            <w:tcW w:w="5159" w:type="dxa"/>
          </w:tcPr>
          <w:p w14:paraId="733F3B5D" w14:textId="77777777" w:rsidR="008A6B36" w:rsidRDefault="008A6B36" w:rsidP="008A6B36">
            <w:pPr>
              <w:rPr>
                <w:rFonts w:ascii="Arial" w:hAnsi="Arial"/>
                <w:szCs w:val="20"/>
              </w:rPr>
            </w:pPr>
            <w:r>
              <w:rPr>
                <w:rFonts w:ascii="Arial" w:hAnsi="Arial"/>
                <w:szCs w:val="20"/>
              </w:rPr>
              <w:t>Clerk (One Education)</w:t>
            </w:r>
          </w:p>
        </w:tc>
      </w:tr>
      <w:tr w:rsidR="008A6B36" w:rsidRPr="008F290F" w14:paraId="4C88939C" w14:textId="77777777" w:rsidTr="000C535F">
        <w:tc>
          <w:tcPr>
            <w:tcW w:w="5149" w:type="dxa"/>
          </w:tcPr>
          <w:p w14:paraId="23F1BE5A" w14:textId="77777777" w:rsidR="008A6B36" w:rsidRDefault="00552CE2" w:rsidP="00F55ED5">
            <w:pPr>
              <w:rPr>
                <w:rFonts w:ascii="Arial" w:hAnsi="Arial"/>
                <w:szCs w:val="20"/>
              </w:rPr>
            </w:pPr>
            <w:r>
              <w:rPr>
                <w:rFonts w:ascii="Arial" w:hAnsi="Arial"/>
                <w:szCs w:val="20"/>
              </w:rPr>
              <w:t>Anne-Marie Dorsey</w:t>
            </w:r>
          </w:p>
        </w:tc>
        <w:tc>
          <w:tcPr>
            <w:tcW w:w="5159" w:type="dxa"/>
          </w:tcPr>
          <w:p w14:paraId="0C2041CA" w14:textId="77777777" w:rsidR="008A6B36" w:rsidRDefault="00BF637A" w:rsidP="00F55ED5">
            <w:pPr>
              <w:rPr>
                <w:rFonts w:ascii="Arial" w:hAnsi="Arial"/>
                <w:szCs w:val="20"/>
              </w:rPr>
            </w:pPr>
            <w:r>
              <w:rPr>
                <w:rFonts w:ascii="Arial" w:hAnsi="Arial"/>
                <w:szCs w:val="20"/>
              </w:rPr>
              <w:t xml:space="preserve">School </w:t>
            </w:r>
            <w:r w:rsidR="00552CE2">
              <w:rPr>
                <w:rFonts w:ascii="Arial" w:hAnsi="Arial"/>
                <w:szCs w:val="20"/>
              </w:rPr>
              <w:t>Business Manager</w:t>
            </w:r>
            <w:r>
              <w:rPr>
                <w:rFonts w:ascii="Arial" w:hAnsi="Arial"/>
                <w:szCs w:val="20"/>
              </w:rPr>
              <w:t xml:space="preserve"> (SBM)</w:t>
            </w:r>
          </w:p>
        </w:tc>
      </w:tr>
    </w:tbl>
    <w:p w14:paraId="12C8EE64" w14:textId="77777777" w:rsidR="00E007EF" w:rsidRDefault="00E007EF" w:rsidP="00F55ED5">
      <w:pPr>
        <w:tabs>
          <w:tab w:val="left" w:pos="3030"/>
        </w:tabs>
        <w:rPr>
          <w:rFonts w:ascii="Arial" w:hAnsi="Arial"/>
          <w:b/>
          <w:szCs w:val="20"/>
        </w:rPr>
      </w:pPr>
    </w:p>
    <w:p w14:paraId="416E2A4D" w14:textId="77777777" w:rsidR="001B5B6D" w:rsidRPr="008F290F" w:rsidRDefault="001B5B6D" w:rsidP="00F55ED5">
      <w:pPr>
        <w:tabs>
          <w:tab w:val="left" w:pos="3030"/>
        </w:tabs>
        <w:rPr>
          <w:rFonts w:ascii="Arial" w:hAnsi="Arial"/>
          <w:b/>
          <w:szCs w:val="20"/>
        </w:rPr>
      </w:pPr>
      <w:r w:rsidRPr="008F290F">
        <w:rPr>
          <w:rFonts w:ascii="Arial" w:hAnsi="Arial"/>
          <w:b/>
          <w:szCs w:val="20"/>
        </w:rPr>
        <w:t>Agenda Items</w:t>
      </w:r>
    </w:p>
    <w:p w14:paraId="3A5999C0" w14:textId="77777777" w:rsidR="001B5B6D" w:rsidRPr="008F290F" w:rsidRDefault="001B5B6D" w:rsidP="00F55ED5">
      <w:pPr>
        <w:tabs>
          <w:tab w:val="left" w:pos="3030"/>
        </w:tabs>
        <w:rPr>
          <w:rFonts w:ascii="Arial" w:hAnsi="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
        <w:gridCol w:w="6893"/>
        <w:gridCol w:w="1470"/>
        <w:gridCol w:w="1281"/>
      </w:tblGrid>
      <w:tr w:rsidR="001B5B6D" w:rsidRPr="008F290F" w14:paraId="5AE98804" w14:textId="77777777" w:rsidTr="001B5B6D">
        <w:tc>
          <w:tcPr>
            <w:tcW w:w="675" w:type="dxa"/>
          </w:tcPr>
          <w:p w14:paraId="1A6C230F" w14:textId="77777777" w:rsidR="001B5B6D" w:rsidRPr="008F290F" w:rsidRDefault="001B5B6D" w:rsidP="00F55ED5">
            <w:pPr>
              <w:rPr>
                <w:rFonts w:ascii="Arial" w:hAnsi="Arial" w:cs="Arial"/>
                <w:b/>
              </w:rPr>
            </w:pPr>
            <w:r w:rsidRPr="008F290F">
              <w:rPr>
                <w:rFonts w:ascii="Arial" w:hAnsi="Arial" w:cs="Arial"/>
                <w:b/>
              </w:rPr>
              <w:t>1</w:t>
            </w:r>
          </w:p>
        </w:tc>
        <w:tc>
          <w:tcPr>
            <w:tcW w:w="9859" w:type="dxa"/>
            <w:gridSpan w:val="3"/>
          </w:tcPr>
          <w:p w14:paraId="4189B4CA" w14:textId="10C341F5" w:rsidR="001B5B6D" w:rsidRPr="008F290F" w:rsidRDefault="00385CAB" w:rsidP="00F55ED5">
            <w:pPr>
              <w:rPr>
                <w:rFonts w:ascii="Arial" w:hAnsi="Arial"/>
                <w:b/>
                <w:szCs w:val="20"/>
              </w:rPr>
            </w:pPr>
            <w:r>
              <w:rPr>
                <w:rFonts w:ascii="Arial" w:hAnsi="Arial"/>
                <w:b/>
                <w:szCs w:val="20"/>
              </w:rPr>
              <w:t>W</w:t>
            </w:r>
            <w:r w:rsidR="00EE2D33">
              <w:rPr>
                <w:rFonts w:ascii="Arial" w:hAnsi="Arial"/>
                <w:b/>
                <w:szCs w:val="20"/>
              </w:rPr>
              <w:t>elcome</w:t>
            </w:r>
            <w:r>
              <w:rPr>
                <w:rFonts w:ascii="Arial" w:hAnsi="Arial"/>
                <w:b/>
                <w:szCs w:val="20"/>
              </w:rPr>
              <w:t xml:space="preserve"> and apologies</w:t>
            </w:r>
          </w:p>
        </w:tc>
      </w:tr>
      <w:tr w:rsidR="001B5B6D" w:rsidRPr="008F290F" w14:paraId="509A36D9" w14:textId="77777777" w:rsidTr="001B5B6D">
        <w:tc>
          <w:tcPr>
            <w:tcW w:w="10534" w:type="dxa"/>
            <w:gridSpan w:val="4"/>
          </w:tcPr>
          <w:p w14:paraId="6D180CCE" w14:textId="26280F76" w:rsidR="006E5DA7" w:rsidRDefault="00BD4320" w:rsidP="006E5DA7">
            <w:pPr>
              <w:rPr>
                <w:rFonts w:ascii="Arial" w:hAnsi="Arial"/>
                <w:szCs w:val="20"/>
              </w:rPr>
            </w:pPr>
            <w:r>
              <w:rPr>
                <w:rFonts w:ascii="Arial" w:hAnsi="Arial"/>
                <w:szCs w:val="20"/>
              </w:rPr>
              <w:t>The Chair welcomed everyone to the meeting</w:t>
            </w:r>
            <w:r w:rsidR="002A29B1">
              <w:rPr>
                <w:rFonts w:ascii="Arial" w:hAnsi="Arial"/>
                <w:szCs w:val="20"/>
              </w:rPr>
              <w:t xml:space="preserve"> which was held remotely due to the heat wave.</w:t>
            </w:r>
          </w:p>
          <w:p w14:paraId="4BC96B04" w14:textId="77777777" w:rsidR="002A29B1" w:rsidRDefault="002A29B1" w:rsidP="006E5DA7">
            <w:pPr>
              <w:rPr>
                <w:rFonts w:ascii="Arial" w:hAnsi="Arial"/>
                <w:szCs w:val="20"/>
              </w:rPr>
            </w:pPr>
          </w:p>
          <w:p w14:paraId="167B0E36" w14:textId="45BF0256" w:rsidR="00262714" w:rsidRDefault="00262714" w:rsidP="006E5DA7">
            <w:pPr>
              <w:rPr>
                <w:rFonts w:ascii="Arial" w:hAnsi="Arial"/>
                <w:szCs w:val="20"/>
              </w:rPr>
            </w:pPr>
            <w:r w:rsidRPr="00262714">
              <w:rPr>
                <w:rFonts w:ascii="Arial" w:hAnsi="Arial"/>
                <w:szCs w:val="20"/>
              </w:rPr>
              <w:t xml:space="preserve">Apologies were received and accepted from </w:t>
            </w:r>
            <w:r>
              <w:rPr>
                <w:rFonts w:ascii="Arial" w:hAnsi="Arial"/>
                <w:szCs w:val="20"/>
              </w:rPr>
              <w:t>Victoria Cook</w:t>
            </w:r>
            <w:r w:rsidRPr="00262714">
              <w:rPr>
                <w:rFonts w:ascii="Arial" w:hAnsi="Arial"/>
                <w:szCs w:val="20"/>
              </w:rPr>
              <w:t>.</w:t>
            </w:r>
          </w:p>
          <w:p w14:paraId="31B11665" w14:textId="77777777" w:rsidR="00933DE9" w:rsidRDefault="00933DE9" w:rsidP="006E5DA7">
            <w:pPr>
              <w:rPr>
                <w:rFonts w:ascii="Arial" w:hAnsi="Arial"/>
                <w:szCs w:val="20"/>
              </w:rPr>
            </w:pPr>
          </w:p>
          <w:p w14:paraId="325060B1" w14:textId="4758B8A9" w:rsidR="000E16AD" w:rsidRPr="008F290F" w:rsidRDefault="000E16AD" w:rsidP="006E5DA7">
            <w:pPr>
              <w:rPr>
                <w:rFonts w:ascii="Arial" w:hAnsi="Arial"/>
                <w:szCs w:val="20"/>
              </w:rPr>
            </w:pPr>
            <w:r w:rsidRPr="000E16AD">
              <w:rPr>
                <w:rFonts w:ascii="Arial" w:hAnsi="Arial"/>
                <w:szCs w:val="20"/>
              </w:rPr>
              <w:t>Katie McDwyer is on Maternity Leave following the birth of her baby son. Apologies have been received and accepted in advance for non-attendance at all meetings during Katie’s maternity leave.</w:t>
            </w:r>
          </w:p>
        </w:tc>
      </w:tr>
      <w:tr w:rsidR="001B5B6D" w:rsidRPr="008F290F" w14:paraId="6E335DEE" w14:textId="77777777" w:rsidTr="001B5B6D">
        <w:tc>
          <w:tcPr>
            <w:tcW w:w="675" w:type="dxa"/>
          </w:tcPr>
          <w:p w14:paraId="473706C9" w14:textId="77777777" w:rsidR="001B5B6D" w:rsidRPr="008F290F" w:rsidRDefault="001B5B6D" w:rsidP="00F55ED5">
            <w:pPr>
              <w:keepNext/>
              <w:spacing w:after="120"/>
              <w:outlineLvl w:val="0"/>
              <w:rPr>
                <w:rFonts w:ascii="Arial" w:hAnsi="Arial" w:cs="Arial"/>
                <w:b/>
                <w:bCs/>
                <w:color w:val="000000"/>
                <w:sz w:val="22"/>
                <w:szCs w:val="22"/>
              </w:rPr>
            </w:pPr>
          </w:p>
        </w:tc>
        <w:tc>
          <w:tcPr>
            <w:tcW w:w="7088" w:type="dxa"/>
          </w:tcPr>
          <w:p w14:paraId="250C32B3" w14:textId="77777777" w:rsidR="001B5B6D" w:rsidRPr="008F290F" w:rsidRDefault="006417A6" w:rsidP="00F55ED5">
            <w:pPr>
              <w:keepNext/>
              <w:spacing w:after="120"/>
              <w:outlineLvl w:val="0"/>
              <w:rPr>
                <w:rFonts w:ascii="Arial" w:hAnsi="Arial" w:cs="Arial"/>
                <w:b/>
                <w:bCs/>
                <w:color w:val="000000"/>
              </w:rPr>
            </w:pPr>
            <w:r>
              <w:rPr>
                <w:rFonts w:ascii="Arial" w:hAnsi="Arial" w:cs="Arial"/>
                <w:b/>
                <w:bCs/>
                <w:color w:val="000000"/>
              </w:rPr>
              <w:t>Action</w:t>
            </w:r>
            <w:r w:rsidR="001B5B6D" w:rsidRPr="008F290F">
              <w:rPr>
                <w:rFonts w:ascii="Arial" w:hAnsi="Arial" w:cs="Arial"/>
                <w:b/>
                <w:bCs/>
                <w:color w:val="000000"/>
              </w:rPr>
              <w:t xml:space="preserve"> decisions</w:t>
            </w:r>
          </w:p>
        </w:tc>
        <w:tc>
          <w:tcPr>
            <w:tcW w:w="1490" w:type="dxa"/>
          </w:tcPr>
          <w:p w14:paraId="6001C329" w14:textId="77777777" w:rsidR="001B5B6D" w:rsidRPr="008F290F" w:rsidRDefault="001B5B6D" w:rsidP="00F55ED5">
            <w:pPr>
              <w:rPr>
                <w:rFonts w:ascii="Arial" w:hAnsi="Arial" w:cs="Arial"/>
                <w:b/>
                <w:sz w:val="22"/>
                <w:szCs w:val="22"/>
              </w:rPr>
            </w:pPr>
            <w:r w:rsidRPr="008F290F">
              <w:rPr>
                <w:rFonts w:ascii="Arial" w:hAnsi="Arial" w:cs="Arial"/>
                <w:b/>
                <w:sz w:val="22"/>
                <w:szCs w:val="22"/>
              </w:rPr>
              <w:t>Owner</w:t>
            </w:r>
          </w:p>
        </w:tc>
        <w:tc>
          <w:tcPr>
            <w:tcW w:w="1281" w:type="dxa"/>
          </w:tcPr>
          <w:p w14:paraId="3EA8D655" w14:textId="77777777" w:rsidR="001B5B6D" w:rsidRPr="008F290F" w:rsidRDefault="001B5B6D" w:rsidP="00F55ED5">
            <w:pPr>
              <w:rPr>
                <w:rFonts w:ascii="Arial" w:hAnsi="Arial" w:cs="Arial"/>
                <w:b/>
                <w:sz w:val="22"/>
                <w:szCs w:val="22"/>
              </w:rPr>
            </w:pPr>
            <w:r w:rsidRPr="008F290F">
              <w:rPr>
                <w:rFonts w:ascii="Arial" w:hAnsi="Arial" w:cs="Arial"/>
                <w:b/>
                <w:sz w:val="22"/>
                <w:szCs w:val="22"/>
              </w:rPr>
              <w:t>Timescale</w:t>
            </w:r>
          </w:p>
        </w:tc>
      </w:tr>
      <w:tr w:rsidR="001B5B6D" w:rsidRPr="008F290F" w14:paraId="2E96F90B" w14:textId="77777777" w:rsidTr="001B5B6D">
        <w:tc>
          <w:tcPr>
            <w:tcW w:w="675" w:type="dxa"/>
          </w:tcPr>
          <w:p w14:paraId="43A7789C" w14:textId="77777777" w:rsidR="001B5B6D" w:rsidRPr="008F290F" w:rsidRDefault="001B5B6D" w:rsidP="00F55ED5">
            <w:pPr>
              <w:rPr>
                <w:rFonts w:ascii="Arial" w:hAnsi="Arial" w:cs="Arial"/>
                <w:sz w:val="22"/>
                <w:szCs w:val="22"/>
              </w:rPr>
            </w:pPr>
          </w:p>
        </w:tc>
        <w:tc>
          <w:tcPr>
            <w:tcW w:w="7088" w:type="dxa"/>
          </w:tcPr>
          <w:p w14:paraId="0ACAC9F9" w14:textId="77777777" w:rsidR="001B5B6D" w:rsidRPr="0013150A" w:rsidRDefault="001B5B6D" w:rsidP="00D15CE9">
            <w:pPr>
              <w:ind w:left="1080"/>
              <w:rPr>
                <w:rFonts w:ascii="Arial" w:hAnsi="Arial"/>
                <w:szCs w:val="20"/>
              </w:rPr>
            </w:pPr>
          </w:p>
        </w:tc>
        <w:tc>
          <w:tcPr>
            <w:tcW w:w="1490" w:type="dxa"/>
          </w:tcPr>
          <w:p w14:paraId="20B30C02" w14:textId="77777777" w:rsidR="001B5B6D" w:rsidRPr="0013150A" w:rsidRDefault="001B5B6D" w:rsidP="00F55ED5">
            <w:pPr>
              <w:rPr>
                <w:rFonts w:ascii="Arial" w:hAnsi="Arial"/>
                <w:szCs w:val="20"/>
              </w:rPr>
            </w:pPr>
          </w:p>
        </w:tc>
        <w:tc>
          <w:tcPr>
            <w:tcW w:w="1281" w:type="dxa"/>
          </w:tcPr>
          <w:p w14:paraId="0FE06532" w14:textId="77777777" w:rsidR="001B5B6D" w:rsidRPr="008F290F" w:rsidRDefault="001B5B6D" w:rsidP="00F55ED5">
            <w:pPr>
              <w:rPr>
                <w:rFonts w:ascii="Arial" w:hAnsi="Arial"/>
                <w:szCs w:val="20"/>
              </w:rPr>
            </w:pPr>
          </w:p>
        </w:tc>
      </w:tr>
    </w:tbl>
    <w:p w14:paraId="70DCF894" w14:textId="77777777" w:rsidR="00F66241" w:rsidRPr="008F290F" w:rsidRDefault="00F66241" w:rsidP="00F55ED5">
      <w:pPr>
        <w:rPr>
          <w:rFonts w:ascii="Arial" w:hAnsi="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
        <w:gridCol w:w="6893"/>
        <w:gridCol w:w="1470"/>
        <w:gridCol w:w="1281"/>
      </w:tblGrid>
      <w:tr w:rsidR="001B5B6D" w:rsidRPr="008F290F" w14:paraId="230EDDEC" w14:textId="77777777" w:rsidTr="001B5B6D">
        <w:tc>
          <w:tcPr>
            <w:tcW w:w="675" w:type="dxa"/>
          </w:tcPr>
          <w:p w14:paraId="683940F2" w14:textId="77777777" w:rsidR="001B5B6D" w:rsidRPr="008F290F" w:rsidRDefault="001B5B6D" w:rsidP="00F55ED5">
            <w:pPr>
              <w:rPr>
                <w:rFonts w:ascii="Arial" w:hAnsi="Arial" w:cs="Arial"/>
                <w:b/>
              </w:rPr>
            </w:pPr>
            <w:bookmarkStart w:id="1" w:name="_Hlk108792334"/>
            <w:r>
              <w:rPr>
                <w:rFonts w:ascii="Arial" w:hAnsi="Arial" w:cs="Arial"/>
                <w:b/>
              </w:rPr>
              <w:t>2</w:t>
            </w:r>
          </w:p>
        </w:tc>
        <w:tc>
          <w:tcPr>
            <w:tcW w:w="9859" w:type="dxa"/>
            <w:gridSpan w:val="3"/>
          </w:tcPr>
          <w:p w14:paraId="777D756D" w14:textId="2ACC4FD6" w:rsidR="001B5B6D" w:rsidRPr="008F290F" w:rsidRDefault="001B5B6D" w:rsidP="00F55ED5">
            <w:pPr>
              <w:rPr>
                <w:rFonts w:ascii="Arial" w:hAnsi="Arial"/>
                <w:b/>
                <w:szCs w:val="20"/>
              </w:rPr>
            </w:pPr>
            <w:r>
              <w:rPr>
                <w:rFonts w:ascii="Arial" w:hAnsi="Arial"/>
                <w:b/>
                <w:szCs w:val="20"/>
              </w:rPr>
              <w:t>Declaration</w:t>
            </w:r>
            <w:r w:rsidR="00E37EA8">
              <w:rPr>
                <w:rFonts w:ascii="Arial" w:hAnsi="Arial"/>
                <w:b/>
                <w:szCs w:val="20"/>
              </w:rPr>
              <w:t xml:space="preserve">s of </w:t>
            </w:r>
            <w:r>
              <w:rPr>
                <w:rFonts w:ascii="Arial" w:hAnsi="Arial"/>
                <w:b/>
                <w:szCs w:val="20"/>
              </w:rPr>
              <w:t>Interest</w:t>
            </w:r>
          </w:p>
        </w:tc>
      </w:tr>
      <w:tr w:rsidR="001B5B6D" w:rsidRPr="008F290F" w14:paraId="5A1D2CA6" w14:textId="77777777" w:rsidTr="001B5B6D">
        <w:tc>
          <w:tcPr>
            <w:tcW w:w="10534" w:type="dxa"/>
            <w:gridSpan w:val="4"/>
          </w:tcPr>
          <w:p w14:paraId="012A9830" w14:textId="392D22DF" w:rsidR="006417A6" w:rsidRPr="008F290F" w:rsidRDefault="006417A6" w:rsidP="00F55ED5">
            <w:pPr>
              <w:rPr>
                <w:rFonts w:ascii="Arial" w:hAnsi="Arial"/>
                <w:szCs w:val="20"/>
              </w:rPr>
            </w:pPr>
            <w:r>
              <w:rPr>
                <w:rFonts w:ascii="Arial" w:hAnsi="Arial"/>
                <w:szCs w:val="20"/>
              </w:rPr>
              <w:t>There were no declarations of</w:t>
            </w:r>
            <w:r w:rsidR="000E16AD">
              <w:rPr>
                <w:rFonts w:ascii="Arial" w:hAnsi="Arial"/>
                <w:szCs w:val="20"/>
              </w:rPr>
              <w:t xml:space="preserve"> pecuniary</w:t>
            </w:r>
            <w:r>
              <w:rPr>
                <w:rFonts w:ascii="Arial" w:hAnsi="Arial"/>
                <w:szCs w:val="20"/>
              </w:rPr>
              <w:t xml:space="preserve"> interest</w:t>
            </w:r>
            <w:r w:rsidR="009D1AA6">
              <w:rPr>
                <w:rFonts w:ascii="Arial" w:hAnsi="Arial"/>
                <w:szCs w:val="20"/>
              </w:rPr>
              <w:t xml:space="preserve"> expressed in connection with any item on the agenda.</w:t>
            </w:r>
          </w:p>
        </w:tc>
      </w:tr>
      <w:tr w:rsidR="001B5B6D" w:rsidRPr="008F290F" w14:paraId="19166304" w14:textId="77777777" w:rsidTr="001B5B6D">
        <w:tc>
          <w:tcPr>
            <w:tcW w:w="675" w:type="dxa"/>
          </w:tcPr>
          <w:p w14:paraId="2C46B386" w14:textId="77777777" w:rsidR="001B5B6D" w:rsidRPr="008F290F" w:rsidRDefault="001B5B6D" w:rsidP="00F55ED5">
            <w:pPr>
              <w:keepNext/>
              <w:spacing w:after="120"/>
              <w:outlineLvl w:val="0"/>
              <w:rPr>
                <w:rFonts w:ascii="Arial" w:hAnsi="Arial" w:cs="Arial"/>
                <w:b/>
                <w:bCs/>
                <w:color w:val="000000"/>
                <w:sz w:val="22"/>
                <w:szCs w:val="22"/>
              </w:rPr>
            </w:pPr>
          </w:p>
        </w:tc>
        <w:tc>
          <w:tcPr>
            <w:tcW w:w="7088" w:type="dxa"/>
          </w:tcPr>
          <w:p w14:paraId="2F61EB1B" w14:textId="77777777" w:rsidR="001B5B6D" w:rsidRPr="008F290F" w:rsidRDefault="001B5B6D" w:rsidP="00F55ED5">
            <w:pPr>
              <w:keepNext/>
              <w:spacing w:after="120"/>
              <w:outlineLvl w:val="0"/>
              <w:rPr>
                <w:rFonts w:ascii="Arial" w:hAnsi="Arial" w:cs="Arial"/>
                <w:b/>
                <w:bCs/>
                <w:color w:val="000000"/>
              </w:rPr>
            </w:pPr>
            <w:r w:rsidRPr="008F290F">
              <w:rPr>
                <w:rFonts w:ascii="Arial" w:hAnsi="Arial" w:cs="Arial"/>
                <w:b/>
                <w:bCs/>
                <w:color w:val="000000"/>
              </w:rPr>
              <w:t>Actions or decisions</w:t>
            </w:r>
          </w:p>
        </w:tc>
        <w:tc>
          <w:tcPr>
            <w:tcW w:w="1490" w:type="dxa"/>
          </w:tcPr>
          <w:p w14:paraId="5A8532F7" w14:textId="77777777" w:rsidR="001B5B6D" w:rsidRPr="008F290F" w:rsidRDefault="001B5B6D" w:rsidP="00F55ED5">
            <w:pPr>
              <w:rPr>
                <w:rFonts w:ascii="Arial" w:hAnsi="Arial" w:cs="Arial"/>
                <w:b/>
                <w:sz w:val="22"/>
                <w:szCs w:val="22"/>
              </w:rPr>
            </w:pPr>
            <w:r w:rsidRPr="008F290F">
              <w:rPr>
                <w:rFonts w:ascii="Arial" w:hAnsi="Arial" w:cs="Arial"/>
                <w:b/>
                <w:sz w:val="22"/>
                <w:szCs w:val="22"/>
              </w:rPr>
              <w:t>Owner</w:t>
            </w:r>
          </w:p>
        </w:tc>
        <w:tc>
          <w:tcPr>
            <w:tcW w:w="1281" w:type="dxa"/>
          </w:tcPr>
          <w:p w14:paraId="4301047F" w14:textId="77777777" w:rsidR="001B5B6D" w:rsidRPr="008F290F" w:rsidRDefault="001B5B6D" w:rsidP="00F55ED5">
            <w:pPr>
              <w:rPr>
                <w:rFonts w:ascii="Arial" w:hAnsi="Arial" w:cs="Arial"/>
                <w:b/>
                <w:sz w:val="22"/>
                <w:szCs w:val="22"/>
              </w:rPr>
            </w:pPr>
            <w:r w:rsidRPr="008F290F">
              <w:rPr>
                <w:rFonts w:ascii="Arial" w:hAnsi="Arial" w:cs="Arial"/>
                <w:b/>
                <w:sz w:val="22"/>
                <w:szCs w:val="22"/>
              </w:rPr>
              <w:t>Timescale</w:t>
            </w:r>
          </w:p>
        </w:tc>
      </w:tr>
      <w:tr w:rsidR="001B5B6D" w:rsidRPr="008F290F" w14:paraId="1D9AAAAD" w14:textId="77777777" w:rsidTr="001B5B6D">
        <w:tc>
          <w:tcPr>
            <w:tcW w:w="675" w:type="dxa"/>
          </w:tcPr>
          <w:p w14:paraId="0AE152FE" w14:textId="77777777" w:rsidR="001B5B6D" w:rsidRPr="008F290F" w:rsidRDefault="001B5B6D" w:rsidP="00F55ED5">
            <w:pPr>
              <w:rPr>
                <w:rFonts w:ascii="Arial" w:hAnsi="Arial" w:cs="Arial"/>
                <w:sz w:val="22"/>
                <w:szCs w:val="22"/>
              </w:rPr>
            </w:pPr>
          </w:p>
        </w:tc>
        <w:tc>
          <w:tcPr>
            <w:tcW w:w="7088" w:type="dxa"/>
          </w:tcPr>
          <w:p w14:paraId="01399924" w14:textId="77777777" w:rsidR="001B5B6D" w:rsidRPr="007F1A92" w:rsidRDefault="001B5B6D" w:rsidP="00F55ED5">
            <w:pPr>
              <w:ind w:left="391"/>
              <w:rPr>
                <w:rFonts w:ascii="Arial" w:hAnsi="Arial"/>
                <w:szCs w:val="20"/>
              </w:rPr>
            </w:pPr>
          </w:p>
        </w:tc>
        <w:tc>
          <w:tcPr>
            <w:tcW w:w="1490" w:type="dxa"/>
          </w:tcPr>
          <w:p w14:paraId="19B4BCC4" w14:textId="77777777" w:rsidR="007F1A92" w:rsidRPr="007F1A92" w:rsidRDefault="007F1A92" w:rsidP="00F55ED5">
            <w:pPr>
              <w:rPr>
                <w:rFonts w:ascii="Arial" w:hAnsi="Arial"/>
                <w:szCs w:val="20"/>
              </w:rPr>
            </w:pPr>
          </w:p>
        </w:tc>
        <w:tc>
          <w:tcPr>
            <w:tcW w:w="1281" w:type="dxa"/>
          </w:tcPr>
          <w:p w14:paraId="45BA7801" w14:textId="77777777" w:rsidR="001B5B6D" w:rsidRPr="008F290F" w:rsidRDefault="001B5B6D" w:rsidP="00F55ED5">
            <w:pPr>
              <w:rPr>
                <w:rFonts w:ascii="Arial" w:hAnsi="Arial"/>
                <w:szCs w:val="20"/>
              </w:rPr>
            </w:pPr>
          </w:p>
        </w:tc>
      </w:tr>
      <w:bookmarkEnd w:id="1"/>
    </w:tbl>
    <w:p w14:paraId="1F80B582" w14:textId="77777777" w:rsidR="006417A6" w:rsidRDefault="006417A6" w:rsidP="00F55ED5">
      <w:pPr>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3"/>
        <w:gridCol w:w="6896"/>
        <w:gridCol w:w="1468"/>
        <w:gridCol w:w="1281"/>
      </w:tblGrid>
      <w:tr w:rsidR="003D6FF0" w:rsidRPr="008F290F" w14:paraId="33A45724" w14:textId="77777777" w:rsidTr="00005A2B">
        <w:tc>
          <w:tcPr>
            <w:tcW w:w="675" w:type="dxa"/>
          </w:tcPr>
          <w:p w14:paraId="27C00DE6" w14:textId="77777777" w:rsidR="003D6FF0" w:rsidRPr="008F290F" w:rsidRDefault="006E5DA7" w:rsidP="00005A2B">
            <w:pPr>
              <w:rPr>
                <w:rFonts w:ascii="Arial" w:hAnsi="Arial" w:cs="Arial"/>
                <w:b/>
              </w:rPr>
            </w:pPr>
            <w:r>
              <w:rPr>
                <w:rFonts w:ascii="Arial" w:hAnsi="Arial" w:cs="Arial"/>
                <w:b/>
              </w:rPr>
              <w:t>3</w:t>
            </w:r>
          </w:p>
        </w:tc>
        <w:tc>
          <w:tcPr>
            <w:tcW w:w="9859" w:type="dxa"/>
            <w:gridSpan w:val="3"/>
          </w:tcPr>
          <w:p w14:paraId="0DE209F3" w14:textId="4ECCCA29" w:rsidR="003D6FF0" w:rsidRPr="008F290F" w:rsidRDefault="006433F6" w:rsidP="006C5A22">
            <w:pPr>
              <w:rPr>
                <w:rFonts w:ascii="Arial" w:hAnsi="Arial"/>
                <w:b/>
                <w:szCs w:val="20"/>
              </w:rPr>
            </w:pPr>
            <w:r w:rsidRPr="006433F6">
              <w:rPr>
                <w:rFonts w:ascii="Arial" w:hAnsi="Arial"/>
                <w:b/>
                <w:szCs w:val="20"/>
              </w:rPr>
              <w:t>Minutes o</w:t>
            </w:r>
            <w:r w:rsidR="00D15CE9">
              <w:rPr>
                <w:rFonts w:ascii="Arial" w:hAnsi="Arial"/>
                <w:b/>
                <w:szCs w:val="20"/>
              </w:rPr>
              <w:t>f the Previous Meeting (</w:t>
            </w:r>
            <w:r w:rsidR="000E16AD">
              <w:rPr>
                <w:rFonts w:ascii="Arial" w:hAnsi="Arial"/>
                <w:b/>
                <w:szCs w:val="20"/>
              </w:rPr>
              <w:t>14</w:t>
            </w:r>
            <w:r w:rsidR="00660F57">
              <w:rPr>
                <w:rFonts w:ascii="Arial" w:hAnsi="Arial"/>
                <w:b/>
                <w:szCs w:val="20"/>
              </w:rPr>
              <w:t>/2/2</w:t>
            </w:r>
            <w:r w:rsidR="000E16AD">
              <w:rPr>
                <w:rFonts w:ascii="Arial" w:hAnsi="Arial"/>
                <w:b/>
                <w:szCs w:val="20"/>
              </w:rPr>
              <w:t>2</w:t>
            </w:r>
            <w:r w:rsidRPr="006433F6">
              <w:rPr>
                <w:rFonts w:ascii="Arial" w:hAnsi="Arial"/>
                <w:b/>
                <w:szCs w:val="20"/>
              </w:rPr>
              <w:t>) and Matters Arising</w:t>
            </w:r>
          </w:p>
        </w:tc>
      </w:tr>
      <w:tr w:rsidR="003D6FF0" w:rsidRPr="008F290F" w14:paraId="4CB2FFEB" w14:textId="77777777" w:rsidTr="00005A2B">
        <w:tc>
          <w:tcPr>
            <w:tcW w:w="10534" w:type="dxa"/>
            <w:gridSpan w:val="4"/>
          </w:tcPr>
          <w:p w14:paraId="5E855F48" w14:textId="2D5DC243" w:rsidR="00E84D25" w:rsidRDefault="00CA064B" w:rsidP="005F2D62">
            <w:pPr>
              <w:rPr>
                <w:rFonts w:ascii="Arial" w:hAnsi="Arial" w:cs="Arial"/>
                <w:color w:val="000000"/>
              </w:rPr>
            </w:pPr>
            <w:r w:rsidRPr="005F2D62">
              <w:rPr>
                <w:rFonts w:ascii="Arial" w:hAnsi="Arial" w:cs="Arial"/>
                <w:color w:val="000000"/>
              </w:rPr>
              <w:t>The minutes of the</w:t>
            </w:r>
            <w:r w:rsidR="00660F57">
              <w:rPr>
                <w:rFonts w:ascii="Arial" w:hAnsi="Arial" w:cs="Arial"/>
                <w:color w:val="000000"/>
              </w:rPr>
              <w:t xml:space="preserve"> Governing Body</w:t>
            </w:r>
            <w:r w:rsidR="00716710">
              <w:rPr>
                <w:rFonts w:ascii="Arial" w:hAnsi="Arial" w:cs="Arial"/>
                <w:color w:val="000000"/>
              </w:rPr>
              <w:t xml:space="preserve"> </w:t>
            </w:r>
            <w:r w:rsidRPr="005F2D62">
              <w:rPr>
                <w:rFonts w:ascii="Arial" w:hAnsi="Arial" w:cs="Arial"/>
                <w:color w:val="000000"/>
              </w:rPr>
              <w:t>meeting</w:t>
            </w:r>
            <w:r w:rsidR="00716710">
              <w:rPr>
                <w:rFonts w:ascii="Arial" w:hAnsi="Arial" w:cs="Arial"/>
                <w:color w:val="000000"/>
              </w:rPr>
              <w:t xml:space="preserve"> </w:t>
            </w:r>
            <w:r w:rsidR="00660F57">
              <w:rPr>
                <w:rFonts w:ascii="Arial" w:hAnsi="Arial" w:cs="Arial"/>
                <w:color w:val="000000"/>
              </w:rPr>
              <w:t xml:space="preserve">held on </w:t>
            </w:r>
            <w:r w:rsidR="000E16AD">
              <w:rPr>
                <w:rFonts w:ascii="Arial" w:hAnsi="Arial" w:cs="Arial"/>
                <w:color w:val="000000"/>
              </w:rPr>
              <w:t>14</w:t>
            </w:r>
            <w:r w:rsidR="00E37EA8">
              <w:rPr>
                <w:rFonts w:ascii="Arial" w:hAnsi="Arial" w:cs="Arial"/>
                <w:color w:val="000000"/>
              </w:rPr>
              <w:t>/</w:t>
            </w:r>
            <w:r w:rsidR="00660F57">
              <w:rPr>
                <w:rFonts w:ascii="Arial" w:hAnsi="Arial" w:cs="Arial"/>
                <w:color w:val="000000"/>
              </w:rPr>
              <w:t>2</w:t>
            </w:r>
            <w:r w:rsidR="00E37EA8">
              <w:rPr>
                <w:rFonts w:ascii="Arial" w:hAnsi="Arial" w:cs="Arial"/>
                <w:color w:val="000000"/>
              </w:rPr>
              <w:t>/</w:t>
            </w:r>
            <w:r w:rsidR="00660F57">
              <w:rPr>
                <w:rFonts w:ascii="Arial" w:hAnsi="Arial" w:cs="Arial"/>
                <w:color w:val="000000"/>
              </w:rPr>
              <w:t>2</w:t>
            </w:r>
            <w:r w:rsidR="000E16AD">
              <w:rPr>
                <w:rFonts w:ascii="Arial" w:hAnsi="Arial" w:cs="Arial"/>
                <w:color w:val="000000"/>
              </w:rPr>
              <w:t>2</w:t>
            </w:r>
            <w:r w:rsidR="00660F57">
              <w:rPr>
                <w:rFonts w:ascii="Arial" w:hAnsi="Arial" w:cs="Arial"/>
                <w:color w:val="000000"/>
              </w:rPr>
              <w:t xml:space="preserve"> were approved as an accurate record</w:t>
            </w:r>
            <w:r w:rsidR="005B7600">
              <w:rPr>
                <w:rFonts w:ascii="Arial" w:hAnsi="Arial" w:cs="Arial"/>
                <w:color w:val="000000"/>
              </w:rPr>
              <w:t>.</w:t>
            </w:r>
            <w:r w:rsidR="005B7600" w:rsidRPr="005B7600">
              <w:rPr>
                <w:rFonts w:ascii="Arial" w:hAnsi="Arial" w:cs="Arial"/>
                <w:color w:val="000000"/>
              </w:rPr>
              <w:t xml:space="preserve"> A paper</w:t>
            </w:r>
            <w:r w:rsidR="005B7600">
              <w:rPr>
                <w:rFonts w:ascii="Arial" w:hAnsi="Arial" w:cs="Arial"/>
                <w:color w:val="000000"/>
              </w:rPr>
              <w:t xml:space="preserve"> </w:t>
            </w:r>
            <w:r w:rsidR="005B7600" w:rsidRPr="005B7600">
              <w:rPr>
                <w:rFonts w:ascii="Arial" w:hAnsi="Arial" w:cs="Arial"/>
                <w:color w:val="000000"/>
              </w:rPr>
              <w:t>copy will be signed by the Chair for retention in school.</w:t>
            </w:r>
          </w:p>
          <w:p w14:paraId="39167AE5" w14:textId="77777777" w:rsidR="00CA064B" w:rsidRDefault="00CA064B" w:rsidP="00BB694E">
            <w:pPr>
              <w:rPr>
                <w:rFonts w:ascii="Arial" w:hAnsi="Arial" w:cs="Arial"/>
                <w:color w:val="000000"/>
              </w:rPr>
            </w:pPr>
          </w:p>
          <w:p w14:paraId="7B778DE8" w14:textId="6FA4ABBB" w:rsidR="00B96402" w:rsidRPr="00E37EA8" w:rsidRDefault="00E37EA8" w:rsidP="00BB694E">
            <w:pPr>
              <w:rPr>
                <w:rFonts w:ascii="Arial" w:hAnsi="Arial" w:cs="Arial"/>
                <w:color w:val="000000"/>
                <w:u w:val="single"/>
              </w:rPr>
            </w:pPr>
            <w:r w:rsidRPr="00E37EA8">
              <w:rPr>
                <w:rFonts w:ascii="Arial" w:hAnsi="Arial" w:cs="Arial"/>
                <w:color w:val="000000"/>
                <w:u w:val="single"/>
              </w:rPr>
              <w:t>Matters Arising</w:t>
            </w:r>
          </w:p>
          <w:p w14:paraId="77D1D4CF" w14:textId="6F25ED63" w:rsidR="005B7600" w:rsidRDefault="005B7600" w:rsidP="005B7600">
            <w:pPr>
              <w:rPr>
                <w:rFonts w:ascii="Arial" w:hAnsi="Arial" w:cs="Arial"/>
                <w:color w:val="000000"/>
              </w:rPr>
            </w:pPr>
            <w:r>
              <w:rPr>
                <w:rFonts w:ascii="Arial" w:hAnsi="Arial" w:cs="Arial"/>
                <w:color w:val="000000"/>
              </w:rPr>
              <w:t>Item 12 The School House</w:t>
            </w:r>
            <w:r w:rsidR="00E37EA8">
              <w:rPr>
                <w:rFonts w:ascii="Arial" w:hAnsi="Arial" w:cs="Arial"/>
                <w:color w:val="000000"/>
              </w:rPr>
              <w:t xml:space="preserve"> </w:t>
            </w:r>
          </w:p>
          <w:p w14:paraId="41C9018A" w14:textId="20179A7E" w:rsidR="005B7600" w:rsidRDefault="00B96402" w:rsidP="005B7600">
            <w:pPr>
              <w:rPr>
                <w:rFonts w:ascii="Arial" w:hAnsi="Arial" w:cs="Arial"/>
                <w:color w:val="000000"/>
              </w:rPr>
            </w:pPr>
            <w:r>
              <w:rPr>
                <w:rFonts w:ascii="Arial" w:hAnsi="Arial" w:cs="Arial"/>
                <w:color w:val="000000"/>
              </w:rPr>
              <w:t>Prospective tenants have been found and the Letting Agents are</w:t>
            </w:r>
            <w:r w:rsidR="00913D42">
              <w:rPr>
                <w:rFonts w:ascii="Arial" w:hAnsi="Arial" w:cs="Arial"/>
                <w:color w:val="000000"/>
              </w:rPr>
              <w:t xml:space="preserve"> conducting</w:t>
            </w:r>
            <w:r>
              <w:rPr>
                <w:rFonts w:ascii="Arial" w:hAnsi="Arial" w:cs="Arial"/>
                <w:color w:val="000000"/>
              </w:rPr>
              <w:t xml:space="preserve"> </w:t>
            </w:r>
            <w:r w:rsidR="00913D42">
              <w:rPr>
                <w:rFonts w:ascii="Arial" w:hAnsi="Arial" w:cs="Arial"/>
                <w:color w:val="000000"/>
              </w:rPr>
              <w:t>background</w:t>
            </w:r>
            <w:r>
              <w:rPr>
                <w:rFonts w:ascii="Arial" w:hAnsi="Arial" w:cs="Arial"/>
                <w:color w:val="000000"/>
              </w:rPr>
              <w:t xml:space="preserve"> checks</w:t>
            </w:r>
            <w:r w:rsidR="00913D42">
              <w:rPr>
                <w:rFonts w:ascii="Arial" w:hAnsi="Arial" w:cs="Arial"/>
                <w:color w:val="000000"/>
              </w:rPr>
              <w:t xml:space="preserve"> </w:t>
            </w:r>
            <w:r w:rsidR="00911883">
              <w:rPr>
                <w:rFonts w:ascii="Arial" w:hAnsi="Arial" w:cs="Arial"/>
                <w:color w:val="000000"/>
              </w:rPr>
              <w:t xml:space="preserve">and completing final administrative tasks prior to a moving in date. </w:t>
            </w:r>
          </w:p>
          <w:p w14:paraId="05489619" w14:textId="7471835A" w:rsidR="005B7600" w:rsidRPr="005F2D62" w:rsidRDefault="005B7600" w:rsidP="005B7600">
            <w:pPr>
              <w:rPr>
                <w:rFonts w:ascii="Arial" w:hAnsi="Arial" w:cs="Arial"/>
                <w:color w:val="000000"/>
              </w:rPr>
            </w:pPr>
          </w:p>
        </w:tc>
      </w:tr>
      <w:tr w:rsidR="003D6FF0" w:rsidRPr="008F290F" w14:paraId="11C34137" w14:textId="77777777" w:rsidTr="00005A2B">
        <w:tc>
          <w:tcPr>
            <w:tcW w:w="675" w:type="dxa"/>
          </w:tcPr>
          <w:p w14:paraId="0A10B51D" w14:textId="77777777" w:rsidR="003D6FF0" w:rsidRPr="008F290F" w:rsidRDefault="003D6FF0" w:rsidP="00005A2B">
            <w:pPr>
              <w:keepNext/>
              <w:spacing w:after="120"/>
              <w:outlineLvl w:val="0"/>
              <w:rPr>
                <w:rFonts w:ascii="Arial" w:hAnsi="Arial" w:cs="Arial"/>
                <w:b/>
                <w:bCs/>
                <w:color w:val="000000"/>
                <w:sz w:val="22"/>
                <w:szCs w:val="22"/>
              </w:rPr>
            </w:pPr>
          </w:p>
        </w:tc>
        <w:tc>
          <w:tcPr>
            <w:tcW w:w="7088" w:type="dxa"/>
          </w:tcPr>
          <w:p w14:paraId="3E00CBBD" w14:textId="77777777" w:rsidR="003D6FF0" w:rsidRPr="008F290F" w:rsidRDefault="003D6FF0" w:rsidP="00005A2B">
            <w:pPr>
              <w:keepNext/>
              <w:spacing w:after="120"/>
              <w:outlineLvl w:val="0"/>
              <w:rPr>
                <w:rFonts w:ascii="Arial" w:hAnsi="Arial" w:cs="Arial"/>
                <w:b/>
                <w:bCs/>
                <w:color w:val="000000"/>
              </w:rPr>
            </w:pPr>
            <w:r w:rsidRPr="008F290F">
              <w:rPr>
                <w:rFonts w:ascii="Arial" w:hAnsi="Arial" w:cs="Arial"/>
                <w:b/>
                <w:bCs/>
                <w:color w:val="000000"/>
              </w:rPr>
              <w:t>Actions or decisions</w:t>
            </w:r>
          </w:p>
        </w:tc>
        <w:tc>
          <w:tcPr>
            <w:tcW w:w="1490" w:type="dxa"/>
          </w:tcPr>
          <w:p w14:paraId="3F94DFF6" w14:textId="77777777" w:rsidR="003D6FF0" w:rsidRPr="008F290F" w:rsidRDefault="003D6FF0" w:rsidP="00005A2B">
            <w:pPr>
              <w:rPr>
                <w:rFonts w:ascii="Arial" w:hAnsi="Arial" w:cs="Arial"/>
                <w:b/>
                <w:sz w:val="22"/>
                <w:szCs w:val="22"/>
              </w:rPr>
            </w:pPr>
            <w:r w:rsidRPr="008F290F">
              <w:rPr>
                <w:rFonts w:ascii="Arial" w:hAnsi="Arial" w:cs="Arial"/>
                <w:b/>
                <w:sz w:val="22"/>
                <w:szCs w:val="22"/>
              </w:rPr>
              <w:t>Owner</w:t>
            </w:r>
          </w:p>
        </w:tc>
        <w:tc>
          <w:tcPr>
            <w:tcW w:w="1281" w:type="dxa"/>
          </w:tcPr>
          <w:p w14:paraId="4D60B316" w14:textId="77777777" w:rsidR="003D6FF0" w:rsidRPr="008F290F" w:rsidRDefault="003D6FF0" w:rsidP="00005A2B">
            <w:pPr>
              <w:rPr>
                <w:rFonts w:ascii="Arial" w:hAnsi="Arial" w:cs="Arial"/>
                <w:b/>
                <w:sz w:val="22"/>
                <w:szCs w:val="22"/>
              </w:rPr>
            </w:pPr>
            <w:r w:rsidRPr="008F290F">
              <w:rPr>
                <w:rFonts w:ascii="Arial" w:hAnsi="Arial" w:cs="Arial"/>
                <w:b/>
                <w:sz w:val="22"/>
                <w:szCs w:val="22"/>
              </w:rPr>
              <w:t>Timescale</w:t>
            </w:r>
          </w:p>
        </w:tc>
      </w:tr>
      <w:tr w:rsidR="003D6FF0" w:rsidRPr="008F290F" w14:paraId="48EC7AF1" w14:textId="77777777" w:rsidTr="00005A2B">
        <w:tc>
          <w:tcPr>
            <w:tcW w:w="675" w:type="dxa"/>
          </w:tcPr>
          <w:p w14:paraId="0AA995E1" w14:textId="77777777" w:rsidR="003D6FF0" w:rsidRPr="008F290F" w:rsidRDefault="003D6FF0" w:rsidP="00005A2B">
            <w:pPr>
              <w:rPr>
                <w:rFonts w:ascii="Arial" w:hAnsi="Arial" w:cs="Arial"/>
                <w:sz w:val="22"/>
                <w:szCs w:val="22"/>
              </w:rPr>
            </w:pPr>
          </w:p>
        </w:tc>
        <w:tc>
          <w:tcPr>
            <w:tcW w:w="7088" w:type="dxa"/>
          </w:tcPr>
          <w:p w14:paraId="5079F1FE" w14:textId="36D05FA4" w:rsidR="00E566A8" w:rsidRPr="00911883" w:rsidRDefault="00D66E1F" w:rsidP="00E84D25">
            <w:pPr>
              <w:numPr>
                <w:ilvl w:val="0"/>
                <w:numId w:val="1"/>
              </w:numPr>
              <w:rPr>
                <w:rFonts w:ascii="Arial" w:hAnsi="Arial"/>
                <w:szCs w:val="20"/>
              </w:rPr>
            </w:pPr>
            <w:r>
              <w:rPr>
                <w:rFonts w:ascii="Arial" w:hAnsi="Arial"/>
                <w:szCs w:val="20"/>
              </w:rPr>
              <w:t>M</w:t>
            </w:r>
            <w:r w:rsidRPr="00D66E1F">
              <w:rPr>
                <w:rFonts w:ascii="Arial" w:hAnsi="Arial"/>
                <w:szCs w:val="20"/>
              </w:rPr>
              <w:t xml:space="preserve">inutes of the meeting held on </w:t>
            </w:r>
            <w:r w:rsidR="000E16AD">
              <w:rPr>
                <w:rFonts w:ascii="Arial" w:hAnsi="Arial"/>
                <w:szCs w:val="20"/>
              </w:rPr>
              <w:t>14</w:t>
            </w:r>
            <w:r w:rsidR="00A94D38">
              <w:rPr>
                <w:rFonts w:ascii="Arial" w:hAnsi="Arial"/>
                <w:szCs w:val="20"/>
              </w:rPr>
              <w:t>/</w:t>
            </w:r>
            <w:r w:rsidR="00370ACA">
              <w:rPr>
                <w:rFonts w:ascii="Arial" w:hAnsi="Arial"/>
                <w:szCs w:val="20"/>
              </w:rPr>
              <w:t>2</w:t>
            </w:r>
            <w:r w:rsidR="00A94D38">
              <w:rPr>
                <w:rFonts w:ascii="Arial" w:hAnsi="Arial"/>
                <w:szCs w:val="20"/>
              </w:rPr>
              <w:t>/2</w:t>
            </w:r>
            <w:r w:rsidR="000E16AD">
              <w:rPr>
                <w:rFonts w:ascii="Arial" w:hAnsi="Arial"/>
                <w:szCs w:val="20"/>
              </w:rPr>
              <w:t>2</w:t>
            </w:r>
            <w:r w:rsidR="00E566A8">
              <w:rPr>
                <w:rFonts w:ascii="Arial" w:hAnsi="Arial"/>
                <w:szCs w:val="20"/>
              </w:rPr>
              <w:t xml:space="preserve"> </w:t>
            </w:r>
            <w:r w:rsidR="00D337C3">
              <w:rPr>
                <w:rFonts w:ascii="Arial" w:hAnsi="Arial"/>
                <w:szCs w:val="20"/>
              </w:rPr>
              <w:t>approved</w:t>
            </w:r>
          </w:p>
        </w:tc>
        <w:tc>
          <w:tcPr>
            <w:tcW w:w="1490" w:type="dxa"/>
          </w:tcPr>
          <w:p w14:paraId="3E1EAAD1" w14:textId="77777777" w:rsidR="00BB694E" w:rsidRDefault="00DE1014" w:rsidP="004F1196">
            <w:pPr>
              <w:rPr>
                <w:rFonts w:ascii="Arial" w:hAnsi="Arial"/>
                <w:szCs w:val="20"/>
              </w:rPr>
            </w:pPr>
            <w:r>
              <w:rPr>
                <w:rFonts w:ascii="Arial" w:hAnsi="Arial"/>
                <w:szCs w:val="20"/>
              </w:rPr>
              <w:t>Gov</w:t>
            </w:r>
            <w:r w:rsidR="0023368D">
              <w:rPr>
                <w:rFonts w:ascii="Arial" w:hAnsi="Arial"/>
                <w:szCs w:val="20"/>
              </w:rPr>
              <w:t>. Body</w:t>
            </w:r>
          </w:p>
          <w:p w14:paraId="756F0222" w14:textId="45A95D57" w:rsidR="0023368D" w:rsidRPr="007F1A92" w:rsidRDefault="0023368D" w:rsidP="004F1196">
            <w:pPr>
              <w:rPr>
                <w:rFonts w:ascii="Arial" w:hAnsi="Arial"/>
                <w:szCs w:val="20"/>
              </w:rPr>
            </w:pPr>
          </w:p>
        </w:tc>
        <w:tc>
          <w:tcPr>
            <w:tcW w:w="1281" w:type="dxa"/>
          </w:tcPr>
          <w:p w14:paraId="2B398767" w14:textId="77777777" w:rsidR="00EA755A" w:rsidRDefault="00EA755A" w:rsidP="00005A2B">
            <w:pPr>
              <w:rPr>
                <w:rFonts w:ascii="Arial" w:hAnsi="Arial"/>
                <w:szCs w:val="20"/>
              </w:rPr>
            </w:pPr>
          </w:p>
          <w:p w14:paraId="590C5382" w14:textId="4FA00F3A" w:rsidR="00EA755A" w:rsidRPr="008F290F" w:rsidRDefault="00EA755A" w:rsidP="00005A2B">
            <w:pPr>
              <w:rPr>
                <w:rFonts w:ascii="Arial" w:hAnsi="Arial"/>
                <w:szCs w:val="20"/>
              </w:rPr>
            </w:pPr>
          </w:p>
        </w:tc>
      </w:tr>
    </w:tbl>
    <w:p w14:paraId="1EA94EDD" w14:textId="77777777" w:rsidR="00DB6A06" w:rsidRDefault="00DB6A06" w:rsidP="00F55ED5">
      <w:pPr>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8"/>
        <w:gridCol w:w="6888"/>
        <w:gridCol w:w="1471"/>
        <w:gridCol w:w="1281"/>
      </w:tblGrid>
      <w:tr w:rsidR="00CB148A" w:rsidRPr="00B57D10" w14:paraId="71F76125" w14:textId="77777777" w:rsidTr="00B57D10">
        <w:tc>
          <w:tcPr>
            <w:tcW w:w="675" w:type="dxa"/>
            <w:shd w:val="clear" w:color="auto" w:fill="auto"/>
          </w:tcPr>
          <w:p w14:paraId="60433CE4" w14:textId="77777777" w:rsidR="00CB148A" w:rsidRPr="00B57D10" w:rsidRDefault="00F63A92" w:rsidP="00913657">
            <w:pPr>
              <w:rPr>
                <w:rFonts w:ascii="Arial" w:hAnsi="Arial" w:cs="Arial"/>
                <w:b/>
              </w:rPr>
            </w:pPr>
            <w:r w:rsidRPr="00B57D10">
              <w:rPr>
                <w:rFonts w:ascii="Arial" w:hAnsi="Arial" w:cs="Arial"/>
                <w:b/>
              </w:rPr>
              <w:t>4</w:t>
            </w:r>
          </w:p>
        </w:tc>
        <w:tc>
          <w:tcPr>
            <w:tcW w:w="9859" w:type="dxa"/>
            <w:gridSpan w:val="3"/>
            <w:shd w:val="clear" w:color="auto" w:fill="auto"/>
          </w:tcPr>
          <w:p w14:paraId="0E83D10C" w14:textId="143A057D" w:rsidR="00CB148A" w:rsidRPr="00B57D10" w:rsidRDefault="00DE1014" w:rsidP="00C02A77">
            <w:pPr>
              <w:rPr>
                <w:rFonts w:ascii="Arial" w:hAnsi="Arial" w:cs="Arial"/>
                <w:b/>
              </w:rPr>
            </w:pPr>
            <w:r>
              <w:rPr>
                <w:rFonts w:ascii="Arial" w:hAnsi="Arial" w:cs="Arial"/>
                <w:b/>
              </w:rPr>
              <w:t>Headteacher’s Report</w:t>
            </w:r>
          </w:p>
        </w:tc>
      </w:tr>
      <w:tr w:rsidR="00CB148A" w:rsidRPr="00B57D10" w14:paraId="0FD00B5D" w14:textId="77777777" w:rsidTr="00B57D10">
        <w:tc>
          <w:tcPr>
            <w:tcW w:w="10534" w:type="dxa"/>
            <w:gridSpan w:val="4"/>
            <w:shd w:val="clear" w:color="auto" w:fill="auto"/>
          </w:tcPr>
          <w:p w14:paraId="6971F6CF" w14:textId="77777777" w:rsidR="00F64D0B" w:rsidRDefault="00F64D0B" w:rsidP="005F2D62">
            <w:pPr>
              <w:jc w:val="both"/>
              <w:rPr>
                <w:rFonts w:ascii="Arial" w:hAnsi="Arial"/>
              </w:rPr>
            </w:pPr>
          </w:p>
          <w:p w14:paraId="102FE0B0" w14:textId="40BB3877" w:rsidR="00626D6D" w:rsidRDefault="00660F57" w:rsidP="005F2D62">
            <w:pPr>
              <w:jc w:val="both"/>
              <w:rPr>
                <w:rFonts w:ascii="Arial" w:hAnsi="Arial"/>
              </w:rPr>
            </w:pPr>
            <w:r w:rsidRPr="00660F57">
              <w:rPr>
                <w:rFonts w:ascii="Arial" w:hAnsi="Arial"/>
              </w:rPr>
              <w:t>The HT’s report was presented through several documents, circulated in advance and included in the meeting papers. The following points/issues were raised:</w:t>
            </w:r>
          </w:p>
          <w:p w14:paraId="6A317699" w14:textId="069FAF51" w:rsidR="00B96402" w:rsidRDefault="00B96402" w:rsidP="005F2D62">
            <w:pPr>
              <w:jc w:val="both"/>
              <w:rPr>
                <w:rFonts w:ascii="Arial" w:hAnsi="Arial"/>
              </w:rPr>
            </w:pPr>
          </w:p>
          <w:p w14:paraId="371560D6" w14:textId="191F294B" w:rsidR="00B96402" w:rsidRDefault="00B96402" w:rsidP="005F2D62">
            <w:pPr>
              <w:jc w:val="both"/>
              <w:rPr>
                <w:rFonts w:ascii="Arial" w:hAnsi="Arial"/>
              </w:rPr>
            </w:pPr>
            <w:r>
              <w:rPr>
                <w:rFonts w:ascii="Arial" w:hAnsi="Arial"/>
              </w:rPr>
              <w:t>The current heat wave has been managed effectively with children given reminders</w:t>
            </w:r>
            <w:r w:rsidR="00317C48">
              <w:rPr>
                <w:rFonts w:ascii="Arial" w:hAnsi="Arial"/>
              </w:rPr>
              <w:t xml:space="preserve"> about wearing hats, sunscreen, water bottles, loose clothing. The school has a Risk Assessment sourced from another school. The Facilities Team made sure windows were open and blinds down. The kitchen menu was adjusted a little and a portable Air Conditioning Unit was moved into the kitchen. PE</w:t>
            </w:r>
            <w:r w:rsidR="00F70338">
              <w:rPr>
                <w:rFonts w:ascii="Arial" w:hAnsi="Arial"/>
              </w:rPr>
              <w:t xml:space="preserve">, </w:t>
            </w:r>
            <w:r w:rsidR="00317C48">
              <w:rPr>
                <w:rFonts w:ascii="Arial" w:hAnsi="Arial"/>
              </w:rPr>
              <w:t xml:space="preserve">Games </w:t>
            </w:r>
            <w:r w:rsidR="00F70338">
              <w:rPr>
                <w:rFonts w:ascii="Arial" w:hAnsi="Arial"/>
              </w:rPr>
              <w:t xml:space="preserve">and outdoor play </w:t>
            </w:r>
            <w:r w:rsidR="00317C48">
              <w:rPr>
                <w:rFonts w:ascii="Arial" w:hAnsi="Arial"/>
              </w:rPr>
              <w:t>were suspended</w:t>
            </w:r>
            <w:r w:rsidR="00F70338">
              <w:rPr>
                <w:rFonts w:ascii="Arial" w:hAnsi="Arial"/>
              </w:rPr>
              <w:t>. Children could sit in the shade with their teachers.</w:t>
            </w:r>
          </w:p>
          <w:p w14:paraId="5B7FEEF9" w14:textId="55FFA04C" w:rsidR="00CC41FE" w:rsidRDefault="00CC41FE" w:rsidP="005F2D62">
            <w:pPr>
              <w:jc w:val="both"/>
              <w:rPr>
                <w:rFonts w:ascii="Arial" w:hAnsi="Arial"/>
              </w:rPr>
            </w:pPr>
          </w:p>
          <w:p w14:paraId="4AB55548" w14:textId="0B3D649A" w:rsidR="00CC41FE" w:rsidRDefault="00CC41FE" w:rsidP="005F2D62">
            <w:pPr>
              <w:jc w:val="both"/>
              <w:rPr>
                <w:rFonts w:ascii="Arial" w:hAnsi="Arial"/>
              </w:rPr>
            </w:pPr>
            <w:r w:rsidRPr="00CC41FE">
              <w:rPr>
                <w:rFonts w:ascii="Arial" w:hAnsi="Arial"/>
                <w:u w:val="single"/>
              </w:rPr>
              <w:t>2021-22 Pupil Progress Data</w:t>
            </w:r>
            <w:r>
              <w:rPr>
                <w:rFonts w:ascii="Arial" w:hAnsi="Arial"/>
                <w:u w:val="single"/>
              </w:rPr>
              <w:t xml:space="preserve"> – Statutory Outcomes</w:t>
            </w:r>
          </w:p>
          <w:p w14:paraId="4D491221" w14:textId="07495FF2" w:rsidR="00CC41FE" w:rsidRDefault="00CC41FE" w:rsidP="005F2D62">
            <w:pPr>
              <w:jc w:val="both"/>
              <w:rPr>
                <w:rFonts w:ascii="Arial" w:hAnsi="Arial"/>
              </w:rPr>
            </w:pPr>
          </w:p>
          <w:tbl>
            <w:tblPr>
              <w:tblStyle w:val="TableGrid"/>
              <w:tblW w:w="0" w:type="auto"/>
              <w:tblLook w:val="04A0" w:firstRow="1" w:lastRow="0" w:firstColumn="1" w:lastColumn="0" w:noHBand="0" w:noVBand="1"/>
            </w:tblPr>
            <w:tblGrid>
              <w:gridCol w:w="2053"/>
              <w:gridCol w:w="1549"/>
              <w:gridCol w:w="1549"/>
              <w:gridCol w:w="1010"/>
              <w:gridCol w:w="616"/>
              <w:gridCol w:w="1341"/>
            </w:tblGrid>
            <w:tr w:rsidR="00CC41FE" w14:paraId="754EFBFF" w14:textId="77777777" w:rsidTr="001430A3">
              <w:trPr>
                <w:trHeight w:val="245"/>
              </w:trPr>
              <w:tc>
                <w:tcPr>
                  <w:tcW w:w="2053" w:type="dxa"/>
                </w:tcPr>
                <w:p w14:paraId="046C3940" w14:textId="77777777" w:rsidR="00CC41FE" w:rsidRPr="00A51C33" w:rsidRDefault="00CC41FE" w:rsidP="00CC41FE">
                  <w:pPr>
                    <w:jc w:val="center"/>
                    <w:rPr>
                      <w:sz w:val="20"/>
                      <w:szCs w:val="20"/>
                    </w:rPr>
                  </w:pPr>
                  <w:r w:rsidRPr="00A51C33">
                    <w:rPr>
                      <w:sz w:val="20"/>
                      <w:szCs w:val="20"/>
                    </w:rPr>
                    <w:t>Test/Assessment</w:t>
                  </w:r>
                </w:p>
              </w:tc>
              <w:tc>
                <w:tcPr>
                  <w:tcW w:w="1549" w:type="dxa"/>
                </w:tcPr>
                <w:p w14:paraId="46DD0379" w14:textId="77777777" w:rsidR="00CC41FE" w:rsidRPr="00A51C33" w:rsidRDefault="00CC41FE" w:rsidP="00CC41FE">
                  <w:pPr>
                    <w:jc w:val="center"/>
                    <w:rPr>
                      <w:sz w:val="20"/>
                      <w:szCs w:val="20"/>
                    </w:rPr>
                  </w:pPr>
                  <w:r w:rsidRPr="00A51C33">
                    <w:rPr>
                      <w:sz w:val="20"/>
                      <w:szCs w:val="20"/>
                    </w:rPr>
                    <w:t>2019</w:t>
                  </w:r>
                </w:p>
              </w:tc>
              <w:tc>
                <w:tcPr>
                  <w:tcW w:w="1549" w:type="dxa"/>
                </w:tcPr>
                <w:p w14:paraId="27DB0DC7" w14:textId="77777777" w:rsidR="00CC41FE" w:rsidRPr="00A51C33" w:rsidRDefault="00CC41FE" w:rsidP="00CC41FE">
                  <w:pPr>
                    <w:jc w:val="center"/>
                    <w:rPr>
                      <w:sz w:val="20"/>
                      <w:szCs w:val="20"/>
                    </w:rPr>
                  </w:pPr>
                  <w:r w:rsidRPr="00A51C33">
                    <w:rPr>
                      <w:sz w:val="20"/>
                      <w:szCs w:val="20"/>
                    </w:rPr>
                    <w:t>2022</w:t>
                  </w:r>
                </w:p>
              </w:tc>
              <w:tc>
                <w:tcPr>
                  <w:tcW w:w="1471" w:type="dxa"/>
                  <w:gridSpan w:val="2"/>
                </w:tcPr>
                <w:p w14:paraId="19AC5673" w14:textId="77777777" w:rsidR="00CC41FE" w:rsidRPr="00A51C33" w:rsidRDefault="00CC41FE" w:rsidP="00CC41FE">
                  <w:pPr>
                    <w:jc w:val="center"/>
                    <w:rPr>
                      <w:sz w:val="20"/>
                      <w:szCs w:val="20"/>
                    </w:rPr>
                  </w:pPr>
                  <w:r w:rsidRPr="00A51C33">
                    <w:rPr>
                      <w:sz w:val="20"/>
                      <w:szCs w:val="20"/>
                    </w:rPr>
                    <w:t>Nat</w:t>
                  </w:r>
                </w:p>
              </w:tc>
              <w:tc>
                <w:tcPr>
                  <w:tcW w:w="1341" w:type="dxa"/>
                </w:tcPr>
                <w:p w14:paraId="037D3460" w14:textId="77777777" w:rsidR="00CC41FE" w:rsidRPr="00A51C33" w:rsidRDefault="00CC41FE" w:rsidP="00CC41FE">
                  <w:pPr>
                    <w:jc w:val="center"/>
                    <w:rPr>
                      <w:sz w:val="20"/>
                      <w:szCs w:val="20"/>
                    </w:rPr>
                  </w:pPr>
                  <w:r>
                    <w:rPr>
                      <w:sz w:val="20"/>
                      <w:szCs w:val="20"/>
                    </w:rPr>
                    <w:t>Diff</w:t>
                  </w:r>
                </w:p>
              </w:tc>
            </w:tr>
            <w:tr w:rsidR="00CC41FE" w14:paraId="69A63077" w14:textId="77777777" w:rsidTr="001430A3">
              <w:trPr>
                <w:trHeight w:val="255"/>
              </w:trPr>
              <w:tc>
                <w:tcPr>
                  <w:tcW w:w="2053" w:type="dxa"/>
                </w:tcPr>
                <w:p w14:paraId="72265D85" w14:textId="77777777" w:rsidR="00CC41FE" w:rsidRPr="00A51C33" w:rsidRDefault="00CC41FE" w:rsidP="00CC41FE">
                  <w:pPr>
                    <w:jc w:val="center"/>
                    <w:rPr>
                      <w:sz w:val="20"/>
                      <w:szCs w:val="20"/>
                    </w:rPr>
                  </w:pPr>
                  <w:r w:rsidRPr="00A51C33">
                    <w:rPr>
                      <w:sz w:val="20"/>
                      <w:szCs w:val="20"/>
                    </w:rPr>
                    <w:t>EYFS GLD</w:t>
                  </w:r>
                </w:p>
              </w:tc>
              <w:tc>
                <w:tcPr>
                  <w:tcW w:w="1549" w:type="dxa"/>
                </w:tcPr>
                <w:p w14:paraId="44DEA922" w14:textId="77777777" w:rsidR="00CC41FE" w:rsidRPr="00A51C33" w:rsidRDefault="00CC41FE" w:rsidP="00CC41FE">
                  <w:pPr>
                    <w:jc w:val="center"/>
                    <w:rPr>
                      <w:sz w:val="20"/>
                      <w:szCs w:val="20"/>
                    </w:rPr>
                  </w:pPr>
                  <w:r w:rsidRPr="00A51C33">
                    <w:rPr>
                      <w:sz w:val="20"/>
                      <w:szCs w:val="20"/>
                    </w:rPr>
                    <w:t>64%</w:t>
                  </w:r>
                </w:p>
              </w:tc>
              <w:tc>
                <w:tcPr>
                  <w:tcW w:w="1549" w:type="dxa"/>
                </w:tcPr>
                <w:p w14:paraId="2D0B53E5" w14:textId="77777777" w:rsidR="00CC41FE" w:rsidRPr="00A51C33" w:rsidRDefault="00CC41FE" w:rsidP="00CC41FE">
                  <w:pPr>
                    <w:jc w:val="center"/>
                    <w:rPr>
                      <w:sz w:val="20"/>
                      <w:szCs w:val="20"/>
                    </w:rPr>
                  </w:pPr>
                  <w:r w:rsidRPr="00A51C33">
                    <w:rPr>
                      <w:sz w:val="20"/>
                      <w:szCs w:val="20"/>
                    </w:rPr>
                    <w:t>49%</w:t>
                  </w:r>
                </w:p>
              </w:tc>
              <w:tc>
                <w:tcPr>
                  <w:tcW w:w="1010" w:type="dxa"/>
                </w:tcPr>
                <w:p w14:paraId="269E4A2A" w14:textId="77777777" w:rsidR="00CC41FE" w:rsidRPr="00D17CCF" w:rsidRDefault="00CC41FE" w:rsidP="00CC41FE">
                  <w:pPr>
                    <w:jc w:val="center"/>
                    <w:rPr>
                      <w:i/>
                      <w:sz w:val="20"/>
                      <w:szCs w:val="20"/>
                    </w:rPr>
                  </w:pPr>
                </w:p>
              </w:tc>
              <w:tc>
                <w:tcPr>
                  <w:tcW w:w="461" w:type="dxa"/>
                </w:tcPr>
                <w:p w14:paraId="218FFC29" w14:textId="77777777" w:rsidR="00CC41FE" w:rsidRPr="00D17CCF" w:rsidRDefault="00CC41FE" w:rsidP="00CC41FE">
                  <w:pPr>
                    <w:jc w:val="center"/>
                    <w:rPr>
                      <w:i/>
                      <w:sz w:val="16"/>
                      <w:szCs w:val="16"/>
                    </w:rPr>
                  </w:pPr>
                  <w:r w:rsidRPr="00D17CCF">
                    <w:rPr>
                      <w:i/>
                      <w:sz w:val="16"/>
                      <w:szCs w:val="16"/>
                    </w:rPr>
                    <w:t>(72%)</w:t>
                  </w:r>
                </w:p>
              </w:tc>
              <w:tc>
                <w:tcPr>
                  <w:tcW w:w="1341" w:type="dxa"/>
                </w:tcPr>
                <w:p w14:paraId="2BC96EA3" w14:textId="77777777" w:rsidR="00CC41FE" w:rsidRPr="00A51C33" w:rsidRDefault="00CC41FE" w:rsidP="00CC41FE">
                  <w:pPr>
                    <w:jc w:val="center"/>
                    <w:rPr>
                      <w:sz w:val="20"/>
                      <w:szCs w:val="20"/>
                    </w:rPr>
                  </w:pPr>
                </w:p>
              </w:tc>
            </w:tr>
            <w:tr w:rsidR="00CC41FE" w14:paraId="54210679" w14:textId="77777777" w:rsidTr="001430A3">
              <w:trPr>
                <w:trHeight w:val="245"/>
              </w:trPr>
              <w:tc>
                <w:tcPr>
                  <w:tcW w:w="2053" w:type="dxa"/>
                </w:tcPr>
                <w:p w14:paraId="279E297D" w14:textId="77777777" w:rsidR="00CC41FE" w:rsidRPr="00A51C33" w:rsidRDefault="00CC41FE" w:rsidP="00CC41FE">
                  <w:pPr>
                    <w:jc w:val="center"/>
                    <w:rPr>
                      <w:sz w:val="20"/>
                      <w:szCs w:val="20"/>
                    </w:rPr>
                  </w:pPr>
                  <w:r w:rsidRPr="00A51C33">
                    <w:rPr>
                      <w:sz w:val="20"/>
                      <w:szCs w:val="20"/>
                    </w:rPr>
                    <w:t>Y1 phonics</w:t>
                  </w:r>
                </w:p>
              </w:tc>
              <w:tc>
                <w:tcPr>
                  <w:tcW w:w="1549" w:type="dxa"/>
                </w:tcPr>
                <w:p w14:paraId="79AA553B" w14:textId="77777777" w:rsidR="00CC41FE" w:rsidRPr="00A51C33" w:rsidRDefault="00CC41FE" w:rsidP="00CC41FE">
                  <w:pPr>
                    <w:jc w:val="center"/>
                    <w:rPr>
                      <w:sz w:val="20"/>
                      <w:szCs w:val="20"/>
                    </w:rPr>
                  </w:pPr>
                  <w:r w:rsidRPr="00A51C33">
                    <w:rPr>
                      <w:sz w:val="20"/>
                      <w:szCs w:val="20"/>
                    </w:rPr>
                    <w:t>75%</w:t>
                  </w:r>
                </w:p>
              </w:tc>
              <w:tc>
                <w:tcPr>
                  <w:tcW w:w="1549" w:type="dxa"/>
                </w:tcPr>
                <w:p w14:paraId="1694BAD0" w14:textId="77777777" w:rsidR="00CC41FE" w:rsidRPr="00A51C33" w:rsidRDefault="00CC41FE" w:rsidP="00CC41FE">
                  <w:pPr>
                    <w:jc w:val="center"/>
                    <w:rPr>
                      <w:sz w:val="20"/>
                      <w:szCs w:val="20"/>
                    </w:rPr>
                  </w:pPr>
                  <w:r w:rsidRPr="00A51C33">
                    <w:rPr>
                      <w:sz w:val="20"/>
                      <w:szCs w:val="20"/>
                    </w:rPr>
                    <w:t>78%</w:t>
                  </w:r>
                </w:p>
              </w:tc>
              <w:tc>
                <w:tcPr>
                  <w:tcW w:w="1010" w:type="dxa"/>
                </w:tcPr>
                <w:p w14:paraId="62CF7322" w14:textId="77777777" w:rsidR="00CC41FE" w:rsidRPr="00D17CCF" w:rsidRDefault="00CC41FE" w:rsidP="00CC41FE">
                  <w:pPr>
                    <w:jc w:val="center"/>
                    <w:rPr>
                      <w:i/>
                      <w:sz w:val="20"/>
                      <w:szCs w:val="20"/>
                    </w:rPr>
                  </w:pPr>
                </w:p>
              </w:tc>
              <w:tc>
                <w:tcPr>
                  <w:tcW w:w="461" w:type="dxa"/>
                </w:tcPr>
                <w:p w14:paraId="4B80DAAF" w14:textId="77777777" w:rsidR="00CC41FE" w:rsidRPr="00D17CCF" w:rsidRDefault="00CC41FE" w:rsidP="00CC41FE">
                  <w:pPr>
                    <w:jc w:val="center"/>
                    <w:rPr>
                      <w:i/>
                      <w:sz w:val="16"/>
                      <w:szCs w:val="16"/>
                    </w:rPr>
                  </w:pPr>
                  <w:r w:rsidRPr="00D17CCF">
                    <w:rPr>
                      <w:i/>
                      <w:sz w:val="16"/>
                      <w:szCs w:val="16"/>
                    </w:rPr>
                    <w:t>(82%)</w:t>
                  </w:r>
                </w:p>
              </w:tc>
              <w:tc>
                <w:tcPr>
                  <w:tcW w:w="1341" w:type="dxa"/>
                </w:tcPr>
                <w:p w14:paraId="295244AA" w14:textId="77777777" w:rsidR="00CC41FE" w:rsidRPr="00A51C33" w:rsidRDefault="00CC41FE" w:rsidP="00CC41FE">
                  <w:pPr>
                    <w:jc w:val="center"/>
                    <w:rPr>
                      <w:sz w:val="20"/>
                      <w:szCs w:val="20"/>
                    </w:rPr>
                  </w:pPr>
                </w:p>
              </w:tc>
            </w:tr>
            <w:tr w:rsidR="00CC41FE" w:rsidRPr="000A3568" w14:paraId="5CDF3250" w14:textId="77777777" w:rsidTr="001430A3">
              <w:trPr>
                <w:trHeight w:val="255"/>
              </w:trPr>
              <w:tc>
                <w:tcPr>
                  <w:tcW w:w="2053" w:type="dxa"/>
                </w:tcPr>
                <w:p w14:paraId="12022C32" w14:textId="77777777" w:rsidR="00CC41FE" w:rsidRPr="00A51C33" w:rsidRDefault="00CC41FE" w:rsidP="00CC41FE">
                  <w:pPr>
                    <w:jc w:val="center"/>
                    <w:rPr>
                      <w:sz w:val="20"/>
                      <w:szCs w:val="20"/>
                    </w:rPr>
                  </w:pPr>
                  <w:r w:rsidRPr="00A51C33">
                    <w:rPr>
                      <w:sz w:val="20"/>
                      <w:szCs w:val="20"/>
                    </w:rPr>
                    <w:t>KS1 R</w:t>
                  </w:r>
                </w:p>
              </w:tc>
              <w:tc>
                <w:tcPr>
                  <w:tcW w:w="1549" w:type="dxa"/>
                </w:tcPr>
                <w:p w14:paraId="786644A4" w14:textId="77777777" w:rsidR="00CC41FE" w:rsidRPr="00A51C33" w:rsidRDefault="00CC41FE" w:rsidP="00CC41FE">
                  <w:pPr>
                    <w:jc w:val="center"/>
                    <w:rPr>
                      <w:sz w:val="20"/>
                      <w:szCs w:val="20"/>
                    </w:rPr>
                  </w:pPr>
                  <w:r w:rsidRPr="00A51C33">
                    <w:rPr>
                      <w:sz w:val="20"/>
                      <w:szCs w:val="20"/>
                    </w:rPr>
                    <w:t>67%</w:t>
                  </w:r>
                </w:p>
              </w:tc>
              <w:tc>
                <w:tcPr>
                  <w:tcW w:w="1549" w:type="dxa"/>
                </w:tcPr>
                <w:p w14:paraId="0664368D" w14:textId="77777777" w:rsidR="00CC41FE" w:rsidRPr="00A51C33" w:rsidRDefault="00CC41FE" w:rsidP="00CC41FE">
                  <w:pPr>
                    <w:jc w:val="center"/>
                    <w:rPr>
                      <w:sz w:val="20"/>
                      <w:szCs w:val="20"/>
                    </w:rPr>
                  </w:pPr>
                  <w:r w:rsidRPr="00A51C33">
                    <w:rPr>
                      <w:sz w:val="20"/>
                      <w:szCs w:val="20"/>
                    </w:rPr>
                    <w:t>55%</w:t>
                  </w:r>
                </w:p>
              </w:tc>
              <w:tc>
                <w:tcPr>
                  <w:tcW w:w="1010" w:type="dxa"/>
                </w:tcPr>
                <w:p w14:paraId="4D8D7326" w14:textId="77777777" w:rsidR="00CC41FE" w:rsidRPr="00A51C33" w:rsidRDefault="00CC41FE" w:rsidP="00CC41FE">
                  <w:pPr>
                    <w:jc w:val="center"/>
                    <w:rPr>
                      <w:sz w:val="20"/>
                      <w:szCs w:val="20"/>
                    </w:rPr>
                  </w:pPr>
                  <w:r w:rsidRPr="00A51C33">
                    <w:rPr>
                      <w:sz w:val="20"/>
                      <w:szCs w:val="20"/>
                    </w:rPr>
                    <w:t>67%</w:t>
                  </w:r>
                </w:p>
              </w:tc>
              <w:tc>
                <w:tcPr>
                  <w:tcW w:w="461" w:type="dxa"/>
                </w:tcPr>
                <w:p w14:paraId="46874DEC" w14:textId="77777777" w:rsidR="00CC41FE" w:rsidRPr="00D17CCF" w:rsidRDefault="00CC41FE" w:rsidP="00CC41FE">
                  <w:pPr>
                    <w:jc w:val="center"/>
                    <w:rPr>
                      <w:i/>
                      <w:sz w:val="16"/>
                      <w:szCs w:val="16"/>
                    </w:rPr>
                  </w:pPr>
                  <w:r w:rsidRPr="00D17CCF">
                    <w:rPr>
                      <w:i/>
                      <w:sz w:val="16"/>
                      <w:szCs w:val="16"/>
                    </w:rPr>
                    <w:t>75%</w:t>
                  </w:r>
                </w:p>
              </w:tc>
              <w:tc>
                <w:tcPr>
                  <w:tcW w:w="1341" w:type="dxa"/>
                </w:tcPr>
                <w:p w14:paraId="4FC53DC3" w14:textId="77777777" w:rsidR="00CC41FE" w:rsidRPr="00A51C33" w:rsidRDefault="00CC41FE" w:rsidP="00CC41FE">
                  <w:pPr>
                    <w:jc w:val="center"/>
                    <w:rPr>
                      <w:sz w:val="20"/>
                      <w:szCs w:val="20"/>
                      <w:highlight w:val="red"/>
                    </w:rPr>
                  </w:pPr>
                  <w:r w:rsidRPr="00A51C33">
                    <w:rPr>
                      <w:sz w:val="20"/>
                      <w:szCs w:val="20"/>
                      <w:highlight w:val="red"/>
                    </w:rPr>
                    <w:t>-12%</w:t>
                  </w:r>
                </w:p>
              </w:tc>
            </w:tr>
            <w:tr w:rsidR="00CC41FE" w:rsidRPr="000A3568" w14:paraId="6A03554A" w14:textId="77777777" w:rsidTr="001430A3">
              <w:trPr>
                <w:trHeight w:val="245"/>
              </w:trPr>
              <w:tc>
                <w:tcPr>
                  <w:tcW w:w="2053" w:type="dxa"/>
                </w:tcPr>
                <w:p w14:paraId="799A040C" w14:textId="77777777" w:rsidR="00CC41FE" w:rsidRPr="00A51C33" w:rsidRDefault="00CC41FE" w:rsidP="00CC41FE">
                  <w:pPr>
                    <w:jc w:val="center"/>
                    <w:rPr>
                      <w:sz w:val="20"/>
                      <w:szCs w:val="20"/>
                    </w:rPr>
                  </w:pPr>
                  <w:r w:rsidRPr="00A51C33">
                    <w:rPr>
                      <w:sz w:val="20"/>
                      <w:szCs w:val="20"/>
                    </w:rPr>
                    <w:t>KS1 W</w:t>
                  </w:r>
                </w:p>
              </w:tc>
              <w:tc>
                <w:tcPr>
                  <w:tcW w:w="1549" w:type="dxa"/>
                </w:tcPr>
                <w:p w14:paraId="249A2A29" w14:textId="77777777" w:rsidR="00CC41FE" w:rsidRPr="00A51C33" w:rsidRDefault="00CC41FE" w:rsidP="00CC41FE">
                  <w:pPr>
                    <w:jc w:val="center"/>
                    <w:rPr>
                      <w:sz w:val="20"/>
                      <w:szCs w:val="20"/>
                    </w:rPr>
                  </w:pPr>
                  <w:r w:rsidRPr="00A51C33">
                    <w:rPr>
                      <w:sz w:val="20"/>
                      <w:szCs w:val="20"/>
                    </w:rPr>
                    <w:t>60%</w:t>
                  </w:r>
                </w:p>
              </w:tc>
              <w:tc>
                <w:tcPr>
                  <w:tcW w:w="1549" w:type="dxa"/>
                </w:tcPr>
                <w:p w14:paraId="49502CA7" w14:textId="77777777" w:rsidR="00CC41FE" w:rsidRPr="00A51C33" w:rsidRDefault="00CC41FE" w:rsidP="00CC41FE">
                  <w:pPr>
                    <w:jc w:val="center"/>
                    <w:rPr>
                      <w:sz w:val="20"/>
                      <w:szCs w:val="20"/>
                    </w:rPr>
                  </w:pPr>
                  <w:r w:rsidRPr="00A51C33">
                    <w:rPr>
                      <w:sz w:val="20"/>
                      <w:szCs w:val="20"/>
                    </w:rPr>
                    <w:t>45%</w:t>
                  </w:r>
                </w:p>
              </w:tc>
              <w:tc>
                <w:tcPr>
                  <w:tcW w:w="1010" w:type="dxa"/>
                </w:tcPr>
                <w:p w14:paraId="23CDE0A1" w14:textId="77777777" w:rsidR="00CC41FE" w:rsidRPr="00A51C33" w:rsidRDefault="00CC41FE" w:rsidP="00CC41FE">
                  <w:pPr>
                    <w:jc w:val="center"/>
                    <w:rPr>
                      <w:sz w:val="20"/>
                      <w:szCs w:val="20"/>
                    </w:rPr>
                  </w:pPr>
                  <w:r w:rsidRPr="00A51C33">
                    <w:rPr>
                      <w:sz w:val="20"/>
                      <w:szCs w:val="20"/>
                    </w:rPr>
                    <w:t>58%</w:t>
                  </w:r>
                </w:p>
              </w:tc>
              <w:tc>
                <w:tcPr>
                  <w:tcW w:w="461" w:type="dxa"/>
                </w:tcPr>
                <w:p w14:paraId="2C2F51C9" w14:textId="77777777" w:rsidR="00CC41FE" w:rsidRPr="00D17CCF" w:rsidRDefault="00CC41FE" w:rsidP="00CC41FE">
                  <w:pPr>
                    <w:jc w:val="center"/>
                    <w:rPr>
                      <w:i/>
                      <w:sz w:val="16"/>
                      <w:szCs w:val="16"/>
                    </w:rPr>
                  </w:pPr>
                  <w:r w:rsidRPr="00D17CCF">
                    <w:rPr>
                      <w:i/>
                      <w:sz w:val="16"/>
                      <w:szCs w:val="16"/>
                    </w:rPr>
                    <w:t>69%</w:t>
                  </w:r>
                </w:p>
              </w:tc>
              <w:tc>
                <w:tcPr>
                  <w:tcW w:w="1341" w:type="dxa"/>
                </w:tcPr>
                <w:p w14:paraId="2E6168EF" w14:textId="77777777" w:rsidR="00CC41FE" w:rsidRPr="00A51C33" w:rsidRDefault="00CC41FE" w:rsidP="00CC41FE">
                  <w:pPr>
                    <w:jc w:val="center"/>
                    <w:rPr>
                      <w:sz w:val="20"/>
                      <w:szCs w:val="20"/>
                      <w:highlight w:val="red"/>
                    </w:rPr>
                  </w:pPr>
                  <w:r w:rsidRPr="00A51C33">
                    <w:rPr>
                      <w:sz w:val="20"/>
                      <w:szCs w:val="20"/>
                      <w:highlight w:val="red"/>
                    </w:rPr>
                    <w:t>-13%</w:t>
                  </w:r>
                </w:p>
              </w:tc>
            </w:tr>
            <w:tr w:rsidR="00CC41FE" w:rsidRPr="000A3568" w14:paraId="3B9A417F" w14:textId="77777777" w:rsidTr="001430A3">
              <w:trPr>
                <w:trHeight w:val="245"/>
              </w:trPr>
              <w:tc>
                <w:tcPr>
                  <w:tcW w:w="2053" w:type="dxa"/>
                </w:tcPr>
                <w:p w14:paraId="1CEBE821" w14:textId="77777777" w:rsidR="00CC41FE" w:rsidRPr="00A51C33" w:rsidRDefault="00CC41FE" w:rsidP="00CC41FE">
                  <w:pPr>
                    <w:jc w:val="center"/>
                    <w:rPr>
                      <w:sz w:val="20"/>
                      <w:szCs w:val="20"/>
                    </w:rPr>
                  </w:pPr>
                  <w:r w:rsidRPr="00A51C33">
                    <w:rPr>
                      <w:sz w:val="20"/>
                      <w:szCs w:val="20"/>
                    </w:rPr>
                    <w:t>KS1 M</w:t>
                  </w:r>
                </w:p>
              </w:tc>
              <w:tc>
                <w:tcPr>
                  <w:tcW w:w="1549" w:type="dxa"/>
                </w:tcPr>
                <w:p w14:paraId="2134F136" w14:textId="77777777" w:rsidR="00CC41FE" w:rsidRPr="00A51C33" w:rsidRDefault="00CC41FE" w:rsidP="00CC41FE">
                  <w:pPr>
                    <w:jc w:val="center"/>
                    <w:rPr>
                      <w:sz w:val="20"/>
                      <w:szCs w:val="20"/>
                    </w:rPr>
                  </w:pPr>
                  <w:r w:rsidRPr="00A51C33">
                    <w:rPr>
                      <w:sz w:val="20"/>
                      <w:szCs w:val="20"/>
                    </w:rPr>
                    <w:t>69%</w:t>
                  </w:r>
                </w:p>
              </w:tc>
              <w:tc>
                <w:tcPr>
                  <w:tcW w:w="1549" w:type="dxa"/>
                </w:tcPr>
                <w:p w14:paraId="07167971" w14:textId="77777777" w:rsidR="00CC41FE" w:rsidRPr="00A51C33" w:rsidRDefault="00CC41FE" w:rsidP="00CC41FE">
                  <w:pPr>
                    <w:jc w:val="center"/>
                    <w:rPr>
                      <w:sz w:val="20"/>
                      <w:szCs w:val="20"/>
                    </w:rPr>
                  </w:pPr>
                  <w:r w:rsidRPr="00A51C33">
                    <w:rPr>
                      <w:sz w:val="20"/>
                      <w:szCs w:val="20"/>
                    </w:rPr>
                    <w:t>61%</w:t>
                  </w:r>
                </w:p>
              </w:tc>
              <w:tc>
                <w:tcPr>
                  <w:tcW w:w="1010" w:type="dxa"/>
                </w:tcPr>
                <w:p w14:paraId="043D88D8" w14:textId="77777777" w:rsidR="00CC41FE" w:rsidRPr="00A51C33" w:rsidRDefault="00CC41FE" w:rsidP="00CC41FE">
                  <w:pPr>
                    <w:jc w:val="center"/>
                    <w:rPr>
                      <w:sz w:val="20"/>
                      <w:szCs w:val="20"/>
                    </w:rPr>
                  </w:pPr>
                  <w:r w:rsidRPr="00A51C33">
                    <w:rPr>
                      <w:sz w:val="20"/>
                      <w:szCs w:val="20"/>
                    </w:rPr>
                    <w:t>69%</w:t>
                  </w:r>
                </w:p>
              </w:tc>
              <w:tc>
                <w:tcPr>
                  <w:tcW w:w="461" w:type="dxa"/>
                </w:tcPr>
                <w:p w14:paraId="47B78110" w14:textId="77777777" w:rsidR="00CC41FE" w:rsidRPr="00D17CCF" w:rsidRDefault="00CC41FE" w:rsidP="00CC41FE">
                  <w:pPr>
                    <w:jc w:val="center"/>
                    <w:rPr>
                      <w:i/>
                      <w:sz w:val="16"/>
                      <w:szCs w:val="16"/>
                    </w:rPr>
                  </w:pPr>
                  <w:r w:rsidRPr="00D17CCF">
                    <w:rPr>
                      <w:i/>
                      <w:sz w:val="16"/>
                      <w:szCs w:val="16"/>
                    </w:rPr>
                    <w:t>76%</w:t>
                  </w:r>
                </w:p>
              </w:tc>
              <w:tc>
                <w:tcPr>
                  <w:tcW w:w="1341" w:type="dxa"/>
                </w:tcPr>
                <w:p w14:paraId="65DF1E4C" w14:textId="77777777" w:rsidR="00CC41FE" w:rsidRPr="00A51C33" w:rsidRDefault="00CC41FE" w:rsidP="00CC41FE">
                  <w:pPr>
                    <w:jc w:val="center"/>
                    <w:rPr>
                      <w:sz w:val="20"/>
                      <w:szCs w:val="20"/>
                      <w:highlight w:val="red"/>
                    </w:rPr>
                  </w:pPr>
                  <w:r w:rsidRPr="00A51C33">
                    <w:rPr>
                      <w:sz w:val="20"/>
                      <w:szCs w:val="20"/>
                      <w:highlight w:val="red"/>
                    </w:rPr>
                    <w:t>-8%</w:t>
                  </w:r>
                </w:p>
              </w:tc>
            </w:tr>
            <w:tr w:rsidR="00CC41FE" w:rsidRPr="000A3568" w14:paraId="06937128" w14:textId="77777777" w:rsidTr="001430A3">
              <w:trPr>
                <w:trHeight w:val="255"/>
              </w:trPr>
              <w:tc>
                <w:tcPr>
                  <w:tcW w:w="2053" w:type="dxa"/>
                </w:tcPr>
                <w:p w14:paraId="27CF7097" w14:textId="77777777" w:rsidR="00CC41FE" w:rsidRPr="00A51C33" w:rsidRDefault="00CC41FE" w:rsidP="00CC41FE">
                  <w:pPr>
                    <w:jc w:val="center"/>
                    <w:rPr>
                      <w:sz w:val="20"/>
                      <w:szCs w:val="20"/>
                    </w:rPr>
                  </w:pPr>
                  <w:r w:rsidRPr="00A51C33">
                    <w:rPr>
                      <w:sz w:val="20"/>
                      <w:szCs w:val="20"/>
                    </w:rPr>
                    <w:t>KS1 RWM</w:t>
                  </w:r>
                </w:p>
              </w:tc>
              <w:tc>
                <w:tcPr>
                  <w:tcW w:w="1549" w:type="dxa"/>
                  <w:shd w:val="clear" w:color="auto" w:fill="E7E6E6" w:themeFill="background2"/>
                </w:tcPr>
                <w:p w14:paraId="5C1F2752" w14:textId="77777777" w:rsidR="00CC41FE" w:rsidRPr="00A51C33" w:rsidRDefault="00CC41FE" w:rsidP="00CC41FE">
                  <w:pPr>
                    <w:jc w:val="center"/>
                    <w:rPr>
                      <w:sz w:val="20"/>
                      <w:szCs w:val="20"/>
                    </w:rPr>
                  </w:pPr>
                </w:p>
              </w:tc>
              <w:tc>
                <w:tcPr>
                  <w:tcW w:w="1549" w:type="dxa"/>
                </w:tcPr>
                <w:p w14:paraId="32346628" w14:textId="77777777" w:rsidR="00CC41FE" w:rsidRPr="00A51C33" w:rsidRDefault="00CC41FE" w:rsidP="00CC41FE">
                  <w:pPr>
                    <w:jc w:val="center"/>
                    <w:rPr>
                      <w:sz w:val="20"/>
                      <w:szCs w:val="20"/>
                    </w:rPr>
                  </w:pPr>
                  <w:r w:rsidRPr="00A51C33">
                    <w:rPr>
                      <w:sz w:val="20"/>
                      <w:szCs w:val="20"/>
                    </w:rPr>
                    <w:t>45%</w:t>
                  </w:r>
                </w:p>
              </w:tc>
              <w:tc>
                <w:tcPr>
                  <w:tcW w:w="1010" w:type="dxa"/>
                </w:tcPr>
                <w:p w14:paraId="1F3FDF8E" w14:textId="77777777" w:rsidR="00CC41FE" w:rsidRPr="00A51C33" w:rsidRDefault="00CC41FE" w:rsidP="00CC41FE">
                  <w:pPr>
                    <w:jc w:val="center"/>
                    <w:rPr>
                      <w:sz w:val="20"/>
                      <w:szCs w:val="20"/>
                    </w:rPr>
                  </w:pPr>
                  <w:r w:rsidRPr="00A51C33">
                    <w:rPr>
                      <w:sz w:val="20"/>
                      <w:szCs w:val="20"/>
                    </w:rPr>
                    <w:t>54%</w:t>
                  </w:r>
                </w:p>
              </w:tc>
              <w:tc>
                <w:tcPr>
                  <w:tcW w:w="461" w:type="dxa"/>
                </w:tcPr>
                <w:p w14:paraId="707007F3" w14:textId="77777777" w:rsidR="00CC41FE" w:rsidRPr="00D17CCF" w:rsidRDefault="00CC41FE" w:rsidP="00CC41FE">
                  <w:pPr>
                    <w:jc w:val="center"/>
                    <w:rPr>
                      <w:i/>
                      <w:sz w:val="16"/>
                      <w:szCs w:val="16"/>
                    </w:rPr>
                  </w:pPr>
                </w:p>
              </w:tc>
              <w:tc>
                <w:tcPr>
                  <w:tcW w:w="1341" w:type="dxa"/>
                </w:tcPr>
                <w:p w14:paraId="14EDEC6B" w14:textId="77777777" w:rsidR="00CC41FE" w:rsidRPr="00A51C33" w:rsidRDefault="00CC41FE" w:rsidP="00CC41FE">
                  <w:pPr>
                    <w:jc w:val="center"/>
                    <w:rPr>
                      <w:sz w:val="20"/>
                      <w:szCs w:val="20"/>
                      <w:highlight w:val="red"/>
                    </w:rPr>
                  </w:pPr>
                  <w:r w:rsidRPr="00A51C33">
                    <w:rPr>
                      <w:sz w:val="20"/>
                      <w:szCs w:val="20"/>
                      <w:highlight w:val="red"/>
                    </w:rPr>
                    <w:t>-9%</w:t>
                  </w:r>
                </w:p>
              </w:tc>
            </w:tr>
            <w:tr w:rsidR="00CC41FE" w:rsidRPr="000A3568" w14:paraId="2DCBAB2A" w14:textId="77777777" w:rsidTr="001430A3">
              <w:trPr>
                <w:trHeight w:val="245"/>
              </w:trPr>
              <w:tc>
                <w:tcPr>
                  <w:tcW w:w="2053" w:type="dxa"/>
                </w:tcPr>
                <w:p w14:paraId="6168CC6B" w14:textId="77777777" w:rsidR="00CC41FE" w:rsidRPr="00A51C33" w:rsidRDefault="00CC41FE" w:rsidP="00CC41FE">
                  <w:pPr>
                    <w:jc w:val="center"/>
                    <w:rPr>
                      <w:sz w:val="20"/>
                      <w:szCs w:val="20"/>
                    </w:rPr>
                  </w:pPr>
                  <w:r w:rsidRPr="00A51C33">
                    <w:rPr>
                      <w:sz w:val="20"/>
                      <w:szCs w:val="20"/>
                    </w:rPr>
                    <w:t>KS2 R</w:t>
                  </w:r>
                </w:p>
              </w:tc>
              <w:tc>
                <w:tcPr>
                  <w:tcW w:w="1549" w:type="dxa"/>
                </w:tcPr>
                <w:p w14:paraId="0C770A41" w14:textId="77777777" w:rsidR="00CC41FE" w:rsidRPr="00A51C33" w:rsidRDefault="00CC41FE" w:rsidP="00CC41FE">
                  <w:pPr>
                    <w:jc w:val="center"/>
                    <w:rPr>
                      <w:sz w:val="20"/>
                      <w:szCs w:val="20"/>
                    </w:rPr>
                  </w:pPr>
                  <w:r w:rsidRPr="00A51C33">
                    <w:rPr>
                      <w:sz w:val="20"/>
                      <w:szCs w:val="20"/>
                    </w:rPr>
                    <w:t>59%</w:t>
                  </w:r>
                </w:p>
              </w:tc>
              <w:tc>
                <w:tcPr>
                  <w:tcW w:w="1549" w:type="dxa"/>
                </w:tcPr>
                <w:p w14:paraId="4DD109DF" w14:textId="77777777" w:rsidR="00CC41FE" w:rsidRPr="00A51C33" w:rsidRDefault="00CC41FE" w:rsidP="00CC41FE">
                  <w:pPr>
                    <w:jc w:val="center"/>
                    <w:rPr>
                      <w:sz w:val="20"/>
                      <w:szCs w:val="20"/>
                    </w:rPr>
                  </w:pPr>
                  <w:r w:rsidRPr="00A51C33">
                    <w:rPr>
                      <w:sz w:val="20"/>
                      <w:szCs w:val="20"/>
                    </w:rPr>
                    <w:t>54%</w:t>
                  </w:r>
                </w:p>
              </w:tc>
              <w:tc>
                <w:tcPr>
                  <w:tcW w:w="1010" w:type="dxa"/>
                </w:tcPr>
                <w:p w14:paraId="67749AEF" w14:textId="77777777" w:rsidR="00CC41FE" w:rsidRPr="00A51C33" w:rsidRDefault="00CC41FE" w:rsidP="00CC41FE">
                  <w:pPr>
                    <w:jc w:val="center"/>
                    <w:rPr>
                      <w:sz w:val="20"/>
                      <w:szCs w:val="20"/>
                    </w:rPr>
                  </w:pPr>
                  <w:r w:rsidRPr="00A51C33">
                    <w:rPr>
                      <w:sz w:val="20"/>
                      <w:szCs w:val="20"/>
                    </w:rPr>
                    <w:t>74%</w:t>
                  </w:r>
                </w:p>
              </w:tc>
              <w:tc>
                <w:tcPr>
                  <w:tcW w:w="461" w:type="dxa"/>
                </w:tcPr>
                <w:p w14:paraId="7F68A461" w14:textId="77777777" w:rsidR="00CC41FE" w:rsidRPr="00D17CCF" w:rsidRDefault="00CC41FE" w:rsidP="00CC41FE">
                  <w:pPr>
                    <w:jc w:val="center"/>
                    <w:rPr>
                      <w:i/>
                      <w:sz w:val="16"/>
                      <w:szCs w:val="16"/>
                    </w:rPr>
                  </w:pPr>
                  <w:r w:rsidRPr="00D17CCF">
                    <w:rPr>
                      <w:i/>
                      <w:sz w:val="16"/>
                      <w:szCs w:val="16"/>
                    </w:rPr>
                    <w:t>73%</w:t>
                  </w:r>
                </w:p>
              </w:tc>
              <w:tc>
                <w:tcPr>
                  <w:tcW w:w="1341" w:type="dxa"/>
                </w:tcPr>
                <w:p w14:paraId="6C770A1B" w14:textId="77777777" w:rsidR="00CC41FE" w:rsidRPr="00A51C33" w:rsidRDefault="00CC41FE" w:rsidP="00CC41FE">
                  <w:pPr>
                    <w:jc w:val="center"/>
                    <w:rPr>
                      <w:sz w:val="20"/>
                      <w:szCs w:val="20"/>
                      <w:highlight w:val="red"/>
                    </w:rPr>
                  </w:pPr>
                  <w:r w:rsidRPr="00A51C33">
                    <w:rPr>
                      <w:sz w:val="20"/>
                      <w:szCs w:val="20"/>
                      <w:highlight w:val="red"/>
                    </w:rPr>
                    <w:t>-20%</w:t>
                  </w:r>
                </w:p>
              </w:tc>
            </w:tr>
            <w:tr w:rsidR="00CC41FE" w:rsidRPr="000A3568" w14:paraId="499975BA" w14:textId="77777777" w:rsidTr="001430A3">
              <w:trPr>
                <w:trHeight w:val="255"/>
              </w:trPr>
              <w:tc>
                <w:tcPr>
                  <w:tcW w:w="2053" w:type="dxa"/>
                </w:tcPr>
                <w:p w14:paraId="79723FBF" w14:textId="77777777" w:rsidR="00CC41FE" w:rsidRPr="00A51C33" w:rsidRDefault="00CC41FE" w:rsidP="00CC41FE">
                  <w:pPr>
                    <w:jc w:val="center"/>
                    <w:rPr>
                      <w:sz w:val="20"/>
                      <w:szCs w:val="20"/>
                    </w:rPr>
                  </w:pPr>
                  <w:r w:rsidRPr="00A51C33">
                    <w:rPr>
                      <w:sz w:val="20"/>
                      <w:szCs w:val="20"/>
                    </w:rPr>
                    <w:t>KS2 W</w:t>
                  </w:r>
                </w:p>
              </w:tc>
              <w:tc>
                <w:tcPr>
                  <w:tcW w:w="1549" w:type="dxa"/>
                </w:tcPr>
                <w:p w14:paraId="2F048C42" w14:textId="77777777" w:rsidR="00CC41FE" w:rsidRPr="00A51C33" w:rsidRDefault="00CC41FE" w:rsidP="00CC41FE">
                  <w:pPr>
                    <w:jc w:val="center"/>
                    <w:rPr>
                      <w:sz w:val="20"/>
                      <w:szCs w:val="20"/>
                    </w:rPr>
                  </w:pPr>
                  <w:r w:rsidRPr="00A51C33">
                    <w:rPr>
                      <w:sz w:val="20"/>
                      <w:szCs w:val="20"/>
                    </w:rPr>
                    <w:t>71%</w:t>
                  </w:r>
                </w:p>
              </w:tc>
              <w:tc>
                <w:tcPr>
                  <w:tcW w:w="1549" w:type="dxa"/>
                </w:tcPr>
                <w:p w14:paraId="5C857BD8" w14:textId="77777777" w:rsidR="00CC41FE" w:rsidRPr="00A51C33" w:rsidRDefault="00CC41FE" w:rsidP="00CC41FE">
                  <w:pPr>
                    <w:jc w:val="center"/>
                    <w:rPr>
                      <w:sz w:val="20"/>
                      <w:szCs w:val="20"/>
                    </w:rPr>
                  </w:pPr>
                  <w:r w:rsidRPr="00A51C33">
                    <w:rPr>
                      <w:sz w:val="20"/>
                      <w:szCs w:val="20"/>
                    </w:rPr>
                    <w:t>54%</w:t>
                  </w:r>
                </w:p>
              </w:tc>
              <w:tc>
                <w:tcPr>
                  <w:tcW w:w="1010" w:type="dxa"/>
                </w:tcPr>
                <w:p w14:paraId="07ECEC55" w14:textId="77777777" w:rsidR="00CC41FE" w:rsidRPr="00A51C33" w:rsidRDefault="00CC41FE" w:rsidP="00CC41FE">
                  <w:pPr>
                    <w:jc w:val="center"/>
                    <w:rPr>
                      <w:sz w:val="20"/>
                      <w:szCs w:val="20"/>
                    </w:rPr>
                  </w:pPr>
                  <w:r w:rsidRPr="00A51C33">
                    <w:rPr>
                      <w:sz w:val="20"/>
                      <w:szCs w:val="20"/>
                    </w:rPr>
                    <w:t>69%</w:t>
                  </w:r>
                </w:p>
              </w:tc>
              <w:tc>
                <w:tcPr>
                  <w:tcW w:w="461" w:type="dxa"/>
                </w:tcPr>
                <w:p w14:paraId="27332AB5" w14:textId="77777777" w:rsidR="00CC41FE" w:rsidRPr="00D17CCF" w:rsidRDefault="00CC41FE" w:rsidP="00CC41FE">
                  <w:pPr>
                    <w:jc w:val="center"/>
                    <w:rPr>
                      <w:i/>
                      <w:sz w:val="16"/>
                      <w:szCs w:val="16"/>
                    </w:rPr>
                  </w:pPr>
                  <w:r w:rsidRPr="00D17CCF">
                    <w:rPr>
                      <w:i/>
                      <w:sz w:val="16"/>
                      <w:szCs w:val="16"/>
                    </w:rPr>
                    <w:t>78%</w:t>
                  </w:r>
                </w:p>
              </w:tc>
              <w:tc>
                <w:tcPr>
                  <w:tcW w:w="1341" w:type="dxa"/>
                </w:tcPr>
                <w:p w14:paraId="70FA3393" w14:textId="77777777" w:rsidR="00CC41FE" w:rsidRPr="00A51C33" w:rsidRDefault="00CC41FE" w:rsidP="00CC41FE">
                  <w:pPr>
                    <w:jc w:val="center"/>
                    <w:rPr>
                      <w:sz w:val="20"/>
                      <w:szCs w:val="20"/>
                      <w:highlight w:val="red"/>
                    </w:rPr>
                  </w:pPr>
                  <w:r w:rsidRPr="00A51C33">
                    <w:rPr>
                      <w:sz w:val="20"/>
                      <w:szCs w:val="20"/>
                      <w:highlight w:val="red"/>
                    </w:rPr>
                    <w:t>-15%</w:t>
                  </w:r>
                </w:p>
              </w:tc>
            </w:tr>
            <w:tr w:rsidR="00CC41FE" w:rsidRPr="000A3568" w14:paraId="09CB32CF" w14:textId="77777777" w:rsidTr="001430A3">
              <w:trPr>
                <w:trHeight w:val="245"/>
              </w:trPr>
              <w:tc>
                <w:tcPr>
                  <w:tcW w:w="2053" w:type="dxa"/>
                </w:tcPr>
                <w:p w14:paraId="1F464CFE" w14:textId="77777777" w:rsidR="00CC41FE" w:rsidRPr="00A51C33" w:rsidRDefault="00CC41FE" w:rsidP="00CC41FE">
                  <w:pPr>
                    <w:jc w:val="center"/>
                    <w:rPr>
                      <w:sz w:val="20"/>
                      <w:szCs w:val="20"/>
                    </w:rPr>
                  </w:pPr>
                  <w:r w:rsidRPr="00A51C33">
                    <w:rPr>
                      <w:sz w:val="20"/>
                      <w:szCs w:val="20"/>
                    </w:rPr>
                    <w:t>KS2 M</w:t>
                  </w:r>
                </w:p>
              </w:tc>
              <w:tc>
                <w:tcPr>
                  <w:tcW w:w="1549" w:type="dxa"/>
                </w:tcPr>
                <w:p w14:paraId="67047FBE" w14:textId="77777777" w:rsidR="00CC41FE" w:rsidRPr="00A51C33" w:rsidRDefault="00CC41FE" w:rsidP="00CC41FE">
                  <w:pPr>
                    <w:jc w:val="center"/>
                    <w:rPr>
                      <w:sz w:val="20"/>
                      <w:szCs w:val="20"/>
                    </w:rPr>
                  </w:pPr>
                  <w:r w:rsidRPr="00A51C33">
                    <w:rPr>
                      <w:sz w:val="20"/>
                      <w:szCs w:val="20"/>
                    </w:rPr>
                    <w:t>66%</w:t>
                  </w:r>
                </w:p>
              </w:tc>
              <w:tc>
                <w:tcPr>
                  <w:tcW w:w="1549" w:type="dxa"/>
                </w:tcPr>
                <w:p w14:paraId="32A58333" w14:textId="77777777" w:rsidR="00CC41FE" w:rsidRPr="00A51C33" w:rsidRDefault="00CC41FE" w:rsidP="00CC41FE">
                  <w:pPr>
                    <w:jc w:val="center"/>
                    <w:rPr>
                      <w:sz w:val="20"/>
                      <w:szCs w:val="20"/>
                    </w:rPr>
                  </w:pPr>
                  <w:r w:rsidRPr="00A51C33">
                    <w:rPr>
                      <w:sz w:val="20"/>
                      <w:szCs w:val="20"/>
                    </w:rPr>
                    <w:t>59%</w:t>
                  </w:r>
                </w:p>
              </w:tc>
              <w:tc>
                <w:tcPr>
                  <w:tcW w:w="1010" w:type="dxa"/>
                </w:tcPr>
                <w:p w14:paraId="12A719F1" w14:textId="77777777" w:rsidR="00CC41FE" w:rsidRPr="00A51C33" w:rsidRDefault="00CC41FE" w:rsidP="00CC41FE">
                  <w:pPr>
                    <w:jc w:val="center"/>
                    <w:rPr>
                      <w:sz w:val="20"/>
                      <w:szCs w:val="20"/>
                    </w:rPr>
                  </w:pPr>
                  <w:r w:rsidRPr="00A51C33">
                    <w:rPr>
                      <w:sz w:val="20"/>
                      <w:szCs w:val="20"/>
                    </w:rPr>
                    <w:t>71%</w:t>
                  </w:r>
                </w:p>
              </w:tc>
              <w:tc>
                <w:tcPr>
                  <w:tcW w:w="461" w:type="dxa"/>
                </w:tcPr>
                <w:p w14:paraId="2F9AE0EF" w14:textId="77777777" w:rsidR="00CC41FE" w:rsidRPr="00D17CCF" w:rsidRDefault="00CC41FE" w:rsidP="00CC41FE">
                  <w:pPr>
                    <w:jc w:val="center"/>
                    <w:rPr>
                      <w:i/>
                      <w:sz w:val="16"/>
                      <w:szCs w:val="16"/>
                    </w:rPr>
                  </w:pPr>
                  <w:r w:rsidRPr="00D17CCF">
                    <w:rPr>
                      <w:i/>
                      <w:sz w:val="16"/>
                      <w:szCs w:val="16"/>
                    </w:rPr>
                    <w:t>79%</w:t>
                  </w:r>
                </w:p>
              </w:tc>
              <w:tc>
                <w:tcPr>
                  <w:tcW w:w="1341" w:type="dxa"/>
                </w:tcPr>
                <w:p w14:paraId="63B3F502" w14:textId="77777777" w:rsidR="00CC41FE" w:rsidRPr="00A51C33" w:rsidRDefault="00CC41FE" w:rsidP="00CC41FE">
                  <w:pPr>
                    <w:jc w:val="center"/>
                    <w:rPr>
                      <w:sz w:val="20"/>
                      <w:szCs w:val="20"/>
                      <w:highlight w:val="red"/>
                    </w:rPr>
                  </w:pPr>
                  <w:r w:rsidRPr="00A51C33">
                    <w:rPr>
                      <w:sz w:val="20"/>
                      <w:szCs w:val="20"/>
                      <w:highlight w:val="red"/>
                    </w:rPr>
                    <w:t>-12%</w:t>
                  </w:r>
                </w:p>
              </w:tc>
            </w:tr>
            <w:tr w:rsidR="00CC41FE" w:rsidRPr="000A3568" w14:paraId="5C181E2C" w14:textId="77777777" w:rsidTr="001430A3">
              <w:trPr>
                <w:trHeight w:val="255"/>
              </w:trPr>
              <w:tc>
                <w:tcPr>
                  <w:tcW w:w="2053" w:type="dxa"/>
                </w:tcPr>
                <w:p w14:paraId="5368E3F3" w14:textId="77777777" w:rsidR="00CC41FE" w:rsidRPr="00A51C33" w:rsidRDefault="00CC41FE" w:rsidP="00CC41FE">
                  <w:pPr>
                    <w:jc w:val="center"/>
                    <w:rPr>
                      <w:sz w:val="20"/>
                      <w:szCs w:val="20"/>
                    </w:rPr>
                  </w:pPr>
                  <w:r w:rsidRPr="00A51C33">
                    <w:rPr>
                      <w:sz w:val="20"/>
                      <w:szCs w:val="20"/>
                    </w:rPr>
                    <w:t>KS2 GPS</w:t>
                  </w:r>
                </w:p>
              </w:tc>
              <w:tc>
                <w:tcPr>
                  <w:tcW w:w="1549" w:type="dxa"/>
                </w:tcPr>
                <w:p w14:paraId="79FDB651" w14:textId="77777777" w:rsidR="00CC41FE" w:rsidRPr="00A51C33" w:rsidRDefault="00CC41FE" w:rsidP="00CC41FE">
                  <w:pPr>
                    <w:jc w:val="center"/>
                    <w:rPr>
                      <w:sz w:val="20"/>
                      <w:szCs w:val="20"/>
                    </w:rPr>
                  </w:pPr>
                  <w:r w:rsidRPr="00A51C33">
                    <w:rPr>
                      <w:sz w:val="20"/>
                      <w:szCs w:val="20"/>
                    </w:rPr>
                    <w:t>63%</w:t>
                  </w:r>
                </w:p>
              </w:tc>
              <w:tc>
                <w:tcPr>
                  <w:tcW w:w="1549" w:type="dxa"/>
                </w:tcPr>
                <w:p w14:paraId="154847DA" w14:textId="77777777" w:rsidR="00CC41FE" w:rsidRPr="00A51C33" w:rsidRDefault="00CC41FE" w:rsidP="00CC41FE">
                  <w:pPr>
                    <w:jc w:val="center"/>
                    <w:rPr>
                      <w:sz w:val="20"/>
                      <w:szCs w:val="20"/>
                    </w:rPr>
                  </w:pPr>
                  <w:r w:rsidRPr="00A51C33">
                    <w:rPr>
                      <w:sz w:val="20"/>
                      <w:szCs w:val="20"/>
                    </w:rPr>
                    <w:t>47%</w:t>
                  </w:r>
                </w:p>
              </w:tc>
              <w:tc>
                <w:tcPr>
                  <w:tcW w:w="1010" w:type="dxa"/>
                </w:tcPr>
                <w:p w14:paraId="10F92494" w14:textId="77777777" w:rsidR="00CC41FE" w:rsidRPr="00A51C33" w:rsidRDefault="00CC41FE" w:rsidP="00CC41FE">
                  <w:pPr>
                    <w:jc w:val="center"/>
                    <w:rPr>
                      <w:sz w:val="20"/>
                      <w:szCs w:val="20"/>
                    </w:rPr>
                  </w:pPr>
                  <w:r w:rsidRPr="00A51C33">
                    <w:rPr>
                      <w:sz w:val="20"/>
                      <w:szCs w:val="20"/>
                    </w:rPr>
                    <w:t>72%</w:t>
                  </w:r>
                </w:p>
              </w:tc>
              <w:tc>
                <w:tcPr>
                  <w:tcW w:w="461" w:type="dxa"/>
                </w:tcPr>
                <w:p w14:paraId="40FD05F3" w14:textId="77777777" w:rsidR="00CC41FE" w:rsidRPr="00D17CCF" w:rsidRDefault="00CC41FE" w:rsidP="00CC41FE">
                  <w:pPr>
                    <w:jc w:val="center"/>
                    <w:rPr>
                      <w:i/>
                      <w:sz w:val="16"/>
                      <w:szCs w:val="16"/>
                    </w:rPr>
                  </w:pPr>
                </w:p>
              </w:tc>
              <w:tc>
                <w:tcPr>
                  <w:tcW w:w="1341" w:type="dxa"/>
                </w:tcPr>
                <w:p w14:paraId="45DA205B" w14:textId="77777777" w:rsidR="00CC41FE" w:rsidRPr="00A51C33" w:rsidRDefault="00CC41FE" w:rsidP="00CC41FE">
                  <w:pPr>
                    <w:jc w:val="center"/>
                    <w:rPr>
                      <w:sz w:val="20"/>
                      <w:szCs w:val="20"/>
                      <w:highlight w:val="red"/>
                    </w:rPr>
                  </w:pPr>
                  <w:r w:rsidRPr="00A51C33">
                    <w:rPr>
                      <w:sz w:val="20"/>
                      <w:szCs w:val="20"/>
                      <w:highlight w:val="red"/>
                    </w:rPr>
                    <w:t>-25%</w:t>
                  </w:r>
                </w:p>
              </w:tc>
            </w:tr>
            <w:tr w:rsidR="00CC41FE" w:rsidRPr="000A3568" w14:paraId="1DE001F8" w14:textId="77777777" w:rsidTr="001430A3">
              <w:trPr>
                <w:trHeight w:val="245"/>
              </w:trPr>
              <w:tc>
                <w:tcPr>
                  <w:tcW w:w="2053" w:type="dxa"/>
                </w:tcPr>
                <w:p w14:paraId="244A5308" w14:textId="77777777" w:rsidR="00CC41FE" w:rsidRPr="00A51C33" w:rsidRDefault="00CC41FE" w:rsidP="00CC41FE">
                  <w:pPr>
                    <w:jc w:val="center"/>
                    <w:rPr>
                      <w:sz w:val="20"/>
                      <w:szCs w:val="20"/>
                    </w:rPr>
                  </w:pPr>
                  <w:r w:rsidRPr="00A51C33">
                    <w:rPr>
                      <w:sz w:val="20"/>
                      <w:szCs w:val="20"/>
                    </w:rPr>
                    <w:t>KS2 RWM</w:t>
                  </w:r>
                </w:p>
              </w:tc>
              <w:tc>
                <w:tcPr>
                  <w:tcW w:w="1549" w:type="dxa"/>
                </w:tcPr>
                <w:p w14:paraId="5260139A" w14:textId="77777777" w:rsidR="00CC41FE" w:rsidRPr="00A51C33" w:rsidRDefault="00CC41FE" w:rsidP="00CC41FE">
                  <w:pPr>
                    <w:jc w:val="center"/>
                    <w:rPr>
                      <w:sz w:val="20"/>
                      <w:szCs w:val="20"/>
                    </w:rPr>
                  </w:pPr>
                  <w:r w:rsidRPr="00A51C33">
                    <w:rPr>
                      <w:sz w:val="20"/>
                      <w:szCs w:val="20"/>
                    </w:rPr>
                    <w:t>49%</w:t>
                  </w:r>
                </w:p>
              </w:tc>
              <w:tc>
                <w:tcPr>
                  <w:tcW w:w="1549" w:type="dxa"/>
                </w:tcPr>
                <w:p w14:paraId="4ADCCF8A" w14:textId="77777777" w:rsidR="00CC41FE" w:rsidRPr="00A51C33" w:rsidRDefault="00CC41FE" w:rsidP="00CC41FE">
                  <w:pPr>
                    <w:jc w:val="center"/>
                    <w:rPr>
                      <w:sz w:val="20"/>
                      <w:szCs w:val="20"/>
                    </w:rPr>
                  </w:pPr>
                  <w:r>
                    <w:rPr>
                      <w:sz w:val="20"/>
                      <w:szCs w:val="20"/>
                    </w:rPr>
                    <w:t>35</w:t>
                  </w:r>
                  <w:r w:rsidRPr="00A51C33">
                    <w:rPr>
                      <w:sz w:val="20"/>
                      <w:szCs w:val="20"/>
                    </w:rPr>
                    <w:t>%</w:t>
                  </w:r>
                </w:p>
              </w:tc>
              <w:tc>
                <w:tcPr>
                  <w:tcW w:w="1010" w:type="dxa"/>
                </w:tcPr>
                <w:p w14:paraId="1412BDBF" w14:textId="77777777" w:rsidR="00CC41FE" w:rsidRPr="00A51C33" w:rsidRDefault="00CC41FE" w:rsidP="00CC41FE">
                  <w:pPr>
                    <w:jc w:val="center"/>
                    <w:rPr>
                      <w:sz w:val="20"/>
                      <w:szCs w:val="20"/>
                    </w:rPr>
                  </w:pPr>
                  <w:r w:rsidRPr="00A51C33">
                    <w:rPr>
                      <w:sz w:val="20"/>
                      <w:szCs w:val="20"/>
                    </w:rPr>
                    <w:t>59%</w:t>
                  </w:r>
                </w:p>
              </w:tc>
              <w:tc>
                <w:tcPr>
                  <w:tcW w:w="461" w:type="dxa"/>
                </w:tcPr>
                <w:p w14:paraId="2E060F58" w14:textId="77777777" w:rsidR="00CC41FE" w:rsidRPr="00D17CCF" w:rsidRDefault="00CC41FE" w:rsidP="00CC41FE">
                  <w:pPr>
                    <w:jc w:val="center"/>
                    <w:rPr>
                      <w:i/>
                      <w:sz w:val="16"/>
                      <w:szCs w:val="16"/>
                    </w:rPr>
                  </w:pPr>
                  <w:r w:rsidRPr="00D17CCF">
                    <w:rPr>
                      <w:i/>
                      <w:sz w:val="16"/>
                      <w:szCs w:val="16"/>
                    </w:rPr>
                    <w:t>65%</w:t>
                  </w:r>
                </w:p>
              </w:tc>
              <w:tc>
                <w:tcPr>
                  <w:tcW w:w="1341" w:type="dxa"/>
                </w:tcPr>
                <w:p w14:paraId="39877D55" w14:textId="77777777" w:rsidR="00CC41FE" w:rsidRPr="00A51C33" w:rsidRDefault="00CC41FE" w:rsidP="00CC41FE">
                  <w:pPr>
                    <w:jc w:val="center"/>
                    <w:rPr>
                      <w:sz w:val="20"/>
                      <w:szCs w:val="20"/>
                      <w:highlight w:val="red"/>
                    </w:rPr>
                  </w:pPr>
                  <w:r w:rsidRPr="00A51C33">
                    <w:rPr>
                      <w:sz w:val="20"/>
                      <w:szCs w:val="20"/>
                      <w:highlight w:val="red"/>
                    </w:rPr>
                    <w:t>-15%</w:t>
                  </w:r>
                </w:p>
              </w:tc>
            </w:tr>
          </w:tbl>
          <w:p w14:paraId="24F2863B" w14:textId="77777777" w:rsidR="00CC41FE" w:rsidRPr="00CC41FE" w:rsidRDefault="00CC41FE" w:rsidP="005F2D62">
            <w:pPr>
              <w:jc w:val="both"/>
              <w:rPr>
                <w:rFonts w:ascii="Arial" w:hAnsi="Arial"/>
              </w:rPr>
            </w:pPr>
          </w:p>
          <w:p w14:paraId="115AC77F" w14:textId="4C562B6A" w:rsidR="00F70338" w:rsidRDefault="00F70338" w:rsidP="005F2D62">
            <w:pPr>
              <w:jc w:val="both"/>
              <w:rPr>
                <w:rFonts w:ascii="Arial" w:hAnsi="Arial"/>
              </w:rPr>
            </w:pPr>
          </w:p>
          <w:p w14:paraId="152072A6" w14:textId="77777777" w:rsidR="00F4238C" w:rsidRDefault="00CC41FE" w:rsidP="005F2D62">
            <w:pPr>
              <w:jc w:val="both"/>
              <w:rPr>
                <w:rFonts w:ascii="Arial" w:hAnsi="Arial"/>
              </w:rPr>
            </w:pPr>
            <w:r>
              <w:rPr>
                <w:rFonts w:ascii="Arial" w:hAnsi="Arial"/>
              </w:rPr>
              <w:t xml:space="preserve">The </w:t>
            </w:r>
            <w:r w:rsidR="00F4238C">
              <w:rPr>
                <w:rFonts w:ascii="Arial" w:hAnsi="Arial"/>
              </w:rPr>
              <w:t xml:space="preserve">outcomes are very disappointing. </w:t>
            </w:r>
          </w:p>
          <w:p w14:paraId="253268BA" w14:textId="77777777" w:rsidR="00F4238C" w:rsidRDefault="00F4238C" w:rsidP="005F2D62">
            <w:pPr>
              <w:jc w:val="both"/>
              <w:rPr>
                <w:rFonts w:ascii="Arial" w:hAnsi="Arial"/>
              </w:rPr>
            </w:pPr>
            <w:r>
              <w:rPr>
                <w:rFonts w:ascii="Arial" w:hAnsi="Arial"/>
              </w:rPr>
              <w:t xml:space="preserve">The table shows the school’s data position in 2019 and now. </w:t>
            </w:r>
          </w:p>
          <w:p w14:paraId="20CC70EE" w14:textId="6F129468" w:rsidR="00CC41FE" w:rsidRDefault="00F4238C" w:rsidP="005F2D62">
            <w:pPr>
              <w:jc w:val="both"/>
              <w:rPr>
                <w:rFonts w:ascii="Arial" w:hAnsi="Arial"/>
              </w:rPr>
            </w:pPr>
            <w:r>
              <w:rPr>
                <w:rFonts w:ascii="Arial" w:hAnsi="Arial"/>
              </w:rPr>
              <w:lastRenderedPageBreak/>
              <w:t>The National figures for comparison are included with the current national (not yet validated but likely to be very accurate) being the first</w:t>
            </w:r>
            <w:r w:rsidR="000D4898">
              <w:rPr>
                <w:rFonts w:ascii="Arial" w:hAnsi="Arial"/>
              </w:rPr>
              <w:t xml:space="preserve"> </w:t>
            </w:r>
            <w:r>
              <w:rPr>
                <w:rFonts w:ascii="Arial" w:hAnsi="Arial"/>
              </w:rPr>
              <w:t xml:space="preserve">column and the 2019 </w:t>
            </w:r>
            <w:r w:rsidR="000D4898">
              <w:rPr>
                <w:rFonts w:ascii="Arial" w:hAnsi="Arial"/>
              </w:rPr>
              <w:t xml:space="preserve">national </w:t>
            </w:r>
            <w:r>
              <w:rPr>
                <w:rFonts w:ascii="Arial" w:hAnsi="Arial"/>
              </w:rPr>
              <w:t xml:space="preserve">average in </w:t>
            </w:r>
            <w:r w:rsidR="000D4898">
              <w:rPr>
                <w:rFonts w:ascii="Arial" w:hAnsi="Arial"/>
              </w:rPr>
              <w:t>italics.</w:t>
            </w:r>
          </w:p>
          <w:p w14:paraId="36D45B09" w14:textId="006EFA00" w:rsidR="000D4898" w:rsidRDefault="000D4898" w:rsidP="005F2D62">
            <w:pPr>
              <w:jc w:val="both"/>
              <w:rPr>
                <w:rFonts w:ascii="Arial" w:hAnsi="Arial"/>
              </w:rPr>
            </w:pPr>
            <w:r>
              <w:rPr>
                <w:rFonts w:ascii="Arial" w:hAnsi="Arial"/>
              </w:rPr>
              <w:t>The red highlights the difference between school and national data.</w:t>
            </w:r>
          </w:p>
          <w:p w14:paraId="3C797F68" w14:textId="39677557" w:rsidR="000D4898" w:rsidRDefault="000D4898" w:rsidP="005F2D62">
            <w:pPr>
              <w:jc w:val="both"/>
              <w:rPr>
                <w:rFonts w:ascii="Arial" w:hAnsi="Arial"/>
              </w:rPr>
            </w:pPr>
            <w:r>
              <w:rPr>
                <w:rFonts w:ascii="Arial" w:hAnsi="Arial"/>
              </w:rPr>
              <w:t xml:space="preserve">The </w:t>
            </w:r>
            <w:r w:rsidR="00AE5817">
              <w:rPr>
                <w:rFonts w:ascii="Arial" w:hAnsi="Arial"/>
              </w:rPr>
              <w:t xml:space="preserve">school’s </w:t>
            </w:r>
            <w:r>
              <w:rPr>
                <w:rFonts w:ascii="Arial" w:hAnsi="Arial"/>
              </w:rPr>
              <w:t xml:space="preserve">2022 outcomes were </w:t>
            </w:r>
            <w:r w:rsidR="00911883">
              <w:rPr>
                <w:rFonts w:ascii="Arial" w:hAnsi="Arial"/>
              </w:rPr>
              <w:t>in line</w:t>
            </w:r>
            <w:r>
              <w:rPr>
                <w:rFonts w:ascii="Arial" w:hAnsi="Arial"/>
              </w:rPr>
              <w:t xml:space="preserve"> with </w:t>
            </w:r>
            <w:r w:rsidR="00AE5817">
              <w:rPr>
                <w:rFonts w:ascii="Arial" w:hAnsi="Arial"/>
              </w:rPr>
              <w:t>school</w:t>
            </w:r>
            <w:r>
              <w:rPr>
                <w:rFonts w:ascii="Arial" w:hAnsi="Arial"/>
              </w:rPr>
              <w:t xml:space="preserve"> targets for the end of year, but were very disappointing compared to the national figures</w:t>
            </w:r>
            <w:r w:rsidR="00AE5817">
              <w:rPr>
                <w:rFonts w:ascii="Arial" w:hAnsi="Arial"/>
              </w:rPr>
              <w:t>.</w:t>
            </w:r>
          </w:p>
          <w:p w14:paraId="72CD44CE" w14:textId="25ED515C" w:rsidR="00AE5817" w:rsidRDefault="00AE5817" w:rsidP="005F2D62">
            <w:pPr>
              <w:jc w:val="both"/>
              <w:rPr>
                <w:rFonts w:ascii="Arial" w:hAnsi="Arial"/>
              </w:rPr>
            </w:pPr>
            <w:r>
              <w:rPr>
                <w:rFonts w:ascii="Arial" w:hAnsi="Arial"/>
              </w:rPr>
              <w:t>The national figures had fallen in all areas apart from Reading.</w:t>
            </w:r>
          </w:p>
          <w:p w14:paraId="1C56FD62" w14:textId="3A4450E3" w:rsidR="00AE5817" w:rsidRDefault="00AE5817" w:rsidP="005F2D62">
            <w:pPr>
              <w:jc w:val="both"/>
              <w:rPr>
                <w:rFonts w:ascii="Arial" w:hAnsi="Arial"/>
              </w:rPr>
            </w:pPr>
            <w:r>
              <w:rPr>
                <w:rFonts w:ascii="Arial" w:hAnsi="Arial"/>
              </w:rPr>
              <w:t>The school is in a poorer position</w:t>
            </w:r>
            <w:r w:rsidR="00305266">
              <w:rPr>
                <w:rFonts w:ascii="Arial" w:hAnsi="Arial"/>
              </w:rPr>
              <w:t xml:space="preserve"> compared to national</w:t>
            </w:r>
            <w:r>
              <w:rPr>
                <w:rFonts w:ascii="Arial" w:hAnsi="Arial"/>
              </w:rPr>
              <w:t xml:space="preserve"> than in 2019</w:t>
            </w:r>
            <w:r w:rsidR="00305266">
              <w:rPr>
                <w:rFonts w:ascii="Arial" w:hAnsi="Arial"/>
              </w:rPr>
              <w:t>, which is not the case for neighbouring schools.</w:t>
            </w:r>
          </w:p>
          <w:p w14:paraId="3C926672" w14:textId="311146DA" w:rsidR="00AE5817" w:rsidRDefault="00AE5817" w:rsidP="005F2D62">
            <w:pPr>
              <w:jc w:val="both"/>
              <w:rPr>
                <w:rFonts w:ascii="Arial" w:hAnsi="Arial"/>
              </w:rPr>
            </w:pPr>
          </w:p>
          <w:p w14:paraId="7ED7DAFB" w14:textId="04EDBC32" w:rsidR="00305266" w:rsidRPr="00305266" w:rsidRDefault="00305266" w:rsidP="005F2D62">
            <w:pPr>
              <w:jc w:val="both"/>
              <w:rPr>
                <w:rFonts w:ascii="Arial" w:hAnsi="Arial"/>
                <w:i/>
                <w:iCs/>
              </w:rPr>
            </w:pPr>
            <w:r w:rsidRPr="00305266">
              <w:rPr>
                <w:rFonts w:ascii="Arial" w:hAnsi="Arial"/>
                <w:i/>
                <w:iCs/>
              </w:rPr>
              <w:t>Q. Are we far behind the local schools?</w:t>
            </w:r>
          </w:p>
          <w:p w14:paraId="40F86E86" w14:textId="3C4554C3" w:rsidR="00CC41FE" w:rsidRDefault="00305266" w:rsidP="005F2D62">
            <w:pPr>
              <w:jc w:val="both"/>
              <w:rPr>
                <w:rFonts w:ascii="Arial" w:hAnsi="Arial"/>
              </w:rPr>
            </w:pPr>
            <w:r>
              <w:rPr>
                <w:rFonts w:ascii="Arial" w:hAnsi="Arial"/>
              </w:rPr>
              <w:t>The HT did not have the full details which will become available in time. One local school achieved better than national in combined Reading Writing and Maths (RWM)</w:t>
            </w:r>
            <w:r w:rsidR="00260014">
              <w:rPr>
                <w:rFonts w:ascii="Arial" w:hAnsi="Arial"/>
              </w:rPr>
              <w:t xml:space="preserve"> and the HT had not heard that other schools are disappointed with their results.</w:t>
            </w:r>
          </w:p>
          <w:p w14:paraId="53CFC22B" w14:textId="6458CA41" w:rsidR="00260014" w:rsidRDefault="00260014" w:rsidP="005F2D62">
            <w:pPr>
              <w:jc w:val="both"/>
              <w:rPr>
                <w:rFonts w:ascii="Arial" w:hAnsi="Arial"/>
              </w:rPr>
            </w:pPr>
          </w:p>
          <w:p w14:paraId="3D540943" w14:textId="2B9E4B7B" w:rsidR="00260014" w:rsidRDefault="00260014" w:rsidP="005F2D62">
            <w:pPr>
              <w:jc w:val="both"/>
              <w:rPr>
                <w:rFonts w:ascii="Arial" w:hAnsi="Arial"/>
              </w:rPr>
            </w:pPr>
            <w:r>
              <w:rPr>
                <w:rFonts w:ascii="Arial" w:hAnsi="Arial"/>
              </w:rPr>
              <w:t>The HT expressed her wish to not let yesterday take up too much of today and to continue working hard</w:t>
            </w:r>
            <w:r w:rsidR="005B631B">
              <w:rPr>
                <w:rFonts w:ascii="Arial" w:hAnsi="Arial"/>
              </w:rPr>
              <w:t xml:space="preserve"> but also</w:t>
            </w:r>
            <w:r>
              <w:rPr>
                <w:rFonts w:ascii="Arial" w:hAnsi="Arial"/>
              </w:rPr>
              <w:t xml:space="preserve"> ensure they work more smartly</w:t>
            </w:r>
            <w:r w:rsidR="005B631B">
              <w:rPr>
                <w:rFonts w:ascii="Arial" w:hAnsi="Arial"/>
              </w:rPr>
              <w:t xml:space="preserve"> and effectively</w:t>
            </w:r>
            <w:r w:rsidR="001443C0">
              <w:rPr>
                <w:rFonts w:ascii="Arial" w:hAnsi="Arial"/>
              </w:rPr>
              <w:t>. The school has already reviewed actions taken this year and had lots of conversations about what can be done differently and needs to change</w:t>
            </w:r>
            <w:r w:rsidR="009B41E1">
              <w:rPr>
                <w:rFonts w:ascii="Arial" w:hAnsi="Arial"/>
              </w:rPr>
              <w:t>. The HT will be meeting with a</w:t>
            </w:r>
            <w:r w:rsidR="001443C0">
              <w:rPr>
                <w:rFonts w:ascii="Arial" w:hAnsi="Arial"/>
              </w:rPr>
              <w:t xml:space="preserve"> colleague at a local school to see if there are</w:t>
            </w:r>
            <w:r w:rsidR="009B41E1">
              <w:rPr>
                <w:rFonts w:ascii="Arial" w:hAnsi="Arial"/>
              </w:rPr>
              <w:t xml:space="preserve"> less</w:t>
            </w:r>
            <w:r w:rsidR="005B631B">
              <w:rPr>
                <w:rFonts w:ascii="Arial" w:hAnsi="Arial"/>
              </w:rPr>
              <w:t>ons to be learnt that can be brought into school.</w:t>
            </w:r>
          </w:p>
          <w:p w14:paraId="72C27BAE" w14:textId="7F5C43DF" w:rsidR="008F17A5" w:rsidRDefault="008F17A5" w:rsidP="005F2D62">
            <w:pPr>
              <w:jc w:val="both"/>
              <w:rPr>
                <w:rFonts w:ascii="Arial" w:hAnsi="Arial"/>
              </w:rPr>
            </w:pPr>
            <w:r>
              <w:rPr>
                <w:rFonts w:ascii="Arial" w:hAnsi="Arial"/>
              </w:rPr>
              <w:t>The school is looking carefully at provision for next year and an Action Plan is being developed to secure significant improvement</w:t>
            </w:r>
            <w:r w:rsidR="000E4A48">
              <w:rPr>
                <w:rFonts w:ascii="Arial" w:hAnsi="Arial"/>
              </w:rPr>
              <w:t>.</w:t>
            </w:r>
          </w:p>
          <w:p w14:paraId="376260D8" w14:textId="542A0041" w:rsidR="005B631B" w:rsidRDefault="005B631B" w:rsidP="005F2D62">
            <w:pPr>
              <w:jc w:val="both"/>
              <w:rPr>
                <w:rFonts w:ascii="Arial" w:hAnsi="Arial"/>
              </w:rPr>
            </w:pPr>
          </w:p>
          <w:p w14:paraId="5961AD34" w14:textId="5540609A" w:rsidR="000E4A48" w:rsidRDefault="005B631B" w:rsidP="005F2D62">
            <w:pPr>
              <w:jc w:val="both"/>
              <w:rPr>
                <w:rFonts w:ascii="Arial" w:hAnsi="Arial"/>
              </w:rPr>
            </w:pPr>
            <w:r>
              <w:rPr>
                <w:rFonts w:ascii="Arial" w:hAnsi="Arial"/>
              </w:rPr>
              <w:t>The school is</w:t>
            </w:r>
            <w:r w:rsidR="008F17A5">
              <w:rPr>
                <w:rFonts w:ascii="Arial" w:hAnsi="Arial"/>
              </w:rPr>
              <w:t xml:space="preserve"> </w:t>
            </w:r>
            <w:r w:rsidR="000E4A48">
              <w:rPr>
                <w:rFonts w:ascii="Arial" w:hAnsi="Arial"/>
              </w:rPr>
              <w:t>very mindful of not making excuses however there are mitigations which include:</w:t>
            </w:r>
            <w:r w:rsidR="00971B50">
              <w:rPr>
                <w:rFonts w:ascii="Arial" w:hAnsi="Arial"/>
              </w:rPr>
              <w:t xml:space="preserve"> </w:t>
            </w:r>
          </w:p>
          <w:p w14:paraId="06535130" w14:textId="77777777" w:rsidR="000E4A48" w:rsidRDefault="000E4A48" w:rsidP="005F2D62">
            <w:pPr>
              <w:jc w:val="both"/>
              <w:rPr>
                <w:rFonts w:ascii="Arial" w:hAnsi="Arial"/>
              </w:rPr>
            </w:pPr>
          </w:p>
          <w:p w14:paraId="03DB465B" w14:textId="17948C7C" w:rsidR="000E4A48" w:rsidRDefault="000E4A48" w:rsidP="000E4A48">
            <w:pPr>
              <w:jc w:val="both"/>
              <w:rPr>
                <w:rFonts w:ascii="Arial" w:hAnsi="Arial"/>
              </w:rPr>
            </w:pPr>
            <w:r>
              <w:rPr>
                <w:rFonts w:ascii="Arial" w:hAnsi="Arial"/>
              </w:rPr>
              <w:t>Three</w:t>
            </w:r>
            <w:r w:rsidRPr="000E4A48">
              <w:rPr>
                <w:rFonts w:ascii="Arial" w:hAnsi="Arial"/>
              </w:rPr>
              <w:t xml:space="preserve"> new children </w:t>
            </w:r>
            <w:r>
              <w:rPr>
                <w:rFonts w:ascii="Arial" w:hAnsi="Arial"/>
              </w:rPr>
              <w:t xml:space="preserve">joined the school </w:t>
            </w:r>
            <w:r w:rsidRPr="000E4A48">
              <w:rPr>
                <w:rFonts w:ascii="Arial" w:hAnsi="Arial"/>
              </w:rPr>
              <w:t>in the weeks immediately leading up to SATs</w:t>
            </w:r>
            <w:r>
              <w:rPr>
                <w:rFonts w:ascii="Arial" w:hAnsi="Arial"/>
              </w:rPr>
              <w:t xml:space="preserve"> </w:t>
            </w:r>
            <w:r w:rsidR="00B16F9F">
              <w:rPr>
                <w:rFonts w:ascii="Arial" w:hAnsi="Arial"/>
              </w:rPr>
              <w:t>equating</w:t>
            </w:r>
            <w:r>
              <w:rPr>
                <w:rFonts w:ascii="Arial" w:hAnsi="Arial"/>
              </w:rPr>
              <w:t xml:space="preserve"> </w:t>
            </w:r>
            <w:r w:rsidRPr="000E4A48">
              <w:rPr>
                <w:rFonts w:ascii="Arial" w:hAnsi="Arial"/>
              </w:rPr>
              <w:t>3% diff</w:t>
            </w:r>
            <w:r>
              <w:rPr>
                <w:rFonts w:ascii="Arial" w:hAnsi="Arial"/>
              </w:rPr>
              <w:t xml:space="preserve">erence </w:t>
            </w:r>
            <w:r w:rsidRPr="000E4A48">
              <w:rPr>
                <w:rFonts w:ascii="Arial" w:hAnsi="Arial"/>
              </w:rPr>
              <w:t>across each paper</w:t>
            </w:r>
            <w:r>
              <w:rPr>
                <w:rFonts w:ascii="Arial" w:hAnsi="Arial"/>
              </w:rPr>
              <w:t>. Two</w:t>
            </w:r>
            <w:r w:rsidRPr="000E4A48">
              <w:rPr>
                <w:rFonts w:ascii="Arial" w:hAnsi="Arial"/>
              </w:rPr>
              <w:t xml:space="preserve"> of the</w:t>
            </w:r>
            <w:r>
              <w:rPr>
                <w:rFonts w:ascii="Arial" w:hAnsi="Arial"/>
              </w:rPr>
              <w:t xml:space="preserve"> children</w:t>
            </w:r>
            <w:r w:rsidRPr="000E4A48">
              <w:rPr>
                <w:rFonts w:ascii="Arial" w:hAnsi="Arial"/>
              </w:rPr>
              <w:t xml:space="preserve"> achieved </w:t>
            </w:r>
            <w:r>
              <w:rPr>
                <w:rFonts w:ascii="Arial" w:hAnsi="Arial"/>
              </w:rPr>
              <w:t>the Age Related Expectation (ARE)</w:t>
            </w:r>
            <w:r w:rsidRPr="000E4A48">
              <w:rPr>
                <w:rFonts w:ascii="Arial" w:hAnsi="Arial"/>
              </w:rPr>
              <w:t xml:space="preserve"> in </w:t>
            </w:r>
            <w:r>
              <w:rPr>
                <w:rFonts w:ascii="Arial" w:hAnsi="Arial"/>
              </w:rPr>
              <w:t>one</w:t>
            </w:r>
            <w:r w:rsidRPr="000E4A48">
              <w:rPr>
                <w:rFonts w:ascii="Arial" w:hAnsi="Arial"/>
              </w:rPr>
              <w:t xml:space="preserve"> paper</w:t>
            </w:r>
            <w:r>
              <w:rPr>
                <w:rFonts w:ascii="Arial" w:hAnsi="Arial"/>
              </w:rPr>
              <w:t>.</w:t>
            </w:r>
          </w:p>
          <w:p w14:paraId="2C93508D" w14:textId="77777777" w:rsidR="00B16F9F" w:rsidRPr="000E4A48" w:rsidRDefault="00B16F9F" w:rsidP="000E4A48">
            <w:pPr>
              <w:jc w:val="both"/>
              <w:rPr>
                <w:rFonts w:ascii="Arial" w:hAnsi="Arial"/>
              </w:rPr>
            </w:pPr>
          </w:p>
          <w:p w14:paraId="0E26B64D" w14:textId="75204FB6" w:rsidR="000E4A48" w:rsidRDefault="00B16F9F" w:rsidP="000E4A48">
            <w:pPr>
              <w:jc w:val="both"/>
              <w:rPr>
                <w:rFonts w:ascii="Arial" w:hAnsi="Arial"/>
              </w:rPr>
            </w:pPr>
            <w:r>
              <w:rPr>
                <w:rFonts w:ascii="Arial" w:hAnsi="Arial"/>
              </w:rPr>
              <w:t>Two</w:t>
            </w:r>
            <w:r w:rsidR="000E4A48" w:rsidRPr="000E4A48">
              <w:rPr>
                <w:rFonts w:ascii="Arial" w:hAnsi="Arial"/>
              </w:rPr>
              <w:t xml:space="preserve"> new children</w:t>
            </w:r>
            <w:r>
              <w:rPr>
                <w:rFonts w:ascii="Arial" w:hAnsi="Arial"/>
              </w:rPr>
              <w:t xml:space="preserve"> joined the school</w:t>
            </w:r>
            <w:r w:rsidR="000E4A48" w:rsidRPr="000E4A48">
              <w:rPr>
                <w:rFonts w:ascii="Arial" w:hAnsi="Arial"/>
              </w:rPr>
              <w:t xml:space="preserve"> at</w:t>
            </w:r>
            <w:r>
              <w:rPr>
                <w:rFonts w:ascii="Arial" w:hAnsi="Arial"/>
              </w:rPr>
              <w:t xml:space="preserve"> the</w:t>
            </w:r>
            <w:r w:rsidR="000E4A48" w:rsidRPr="000E4A48">
              <w:rPr>
                <w:rFonts w:ascii="Arial" w:hAnsi="Arial"/>
              </w:rPr>
              <w:t xml:space="preserve"> beginning of Dec</w:t>
            </w:r>
            <w:r>
              <w:rPr>
                <w:rFonts w:ascii="Arial" w:hAnsi="Arial"/>
              </w:rPr>
              <w:t>ember with English as Another Language (</w:t>
            </w:r>
            <w:r w:rsidR="000E4A48" w:rsidRPr="000E4A48">
              <w:rPr>
                <w:rFonts w:ascii="Arial" w:hAnsi="Arial"/>
              </w:rPr>
              <w:t>EAL</w:t>
            </w:r>
            <w:r>
              <w:rPr>
                <w:rFonts w:ascii="Arial" w:hAnsi="Arial"/>
              </w:rPr>
              <w:t>)</w:t>
            </w:r>
            <w:r w:rsidR="000E4A48" w:rsidRPr="000E4A48">
              <w:rPr>
                <w:rFonts w:ascii="Arial" w:hAnsi="Arial"/>
              </w:rPr>
              <w:t xml:space="preserve"> </w:t>
            </w:r>
            <w:r>
              <w:rPr>
                <w:rFonts w:ascii="Arial" w:hAnsi="Arial"/>
              </w:rPr>
              <w:t xml:space="preserve">which equates to </w:t>
            </w:r>
            <w:r w:rsidR="000E4A48" w:rsidRPr="000E4A48">
              <w:rPr>
                <w:rFonts w:ascii="Arial" w:hAnsi="Arial"/>
              </w:rPr>
              <w:t>3%</w:t>
            </w:r>
            <w:r>
              <w:rPr>
                <w:rFonts w:ascii="Arial" w:hAnsi="Arial"/>
              </w:rPr>
              <w:t>.</w:t>
            </w:r>
          </w:p>
          <w:p w14:paraId="739EDE58" w14:textId="77777777" w:rsidR="00B16F9F" w:rsidRPr="000E4A48" w:rsidRDefault="00B16F9F" w:rsidP="000E4A48">
            <w:pPr>
              <w:jc w:val="both"/>
              <w:rPr>
                <w:rFonts w:ascii="Arial" w:hAnsi="Arial"/>
              </w:rPr>
            </w:pPr>
          </w:p>
          <w:p w14:paraId="7E2C6603" w14:textId="21C6E4A4" w:rsidR="000E4A48" w:rsidRDefault="00B16F9F" w:rsidP="000E4A48">
            <w:pPr>
              <w:jc w:val="both"/>
              <w:rPr>
                <w:rFonts w:ascii="Arial" w:hAnsi="Arial"/>
              </w:rPr>
            </w:pPr>
            <w:r>
              <w:rPr>
                <w:rFonts w:ascii="Arial" w:hAnsi="Arial"/>
              </w:rPr>
              <w:t>One</w:t>
            </w:r>
            <w:r w:rsidR="000E4A48" w:rsidRPr="000E4A48">
              <w:rPr>
                <w:rFonts w:ascii="Arial" w:hAnsi="Arial"/>
              </w:rPr>
              <w:t xml:space="preserve"> pupil </w:t>
            </w:r>
            <w:r>
              <w:rPr>
                <w:rFonts w:ascii="Arial" w:hAnsi="Arial"/>
              </w:rPr>
              <w:t>was u</w:t>
            </w:r>
            <w:r w:rsidR="000E4A48" w:rsidRPr="000E4A48">
              <w:rPr>
                <w:rFonts w:ascii="Arial" w:hAnsi="Arial"/>
              </w:rPr>
              <w:t>nable to access</w:t>
            </w:r>
            <w:r>
              <w:rPr>
                <w:rFonts w:ascii="Arial" w:hAnsi="Arial"/>
              </w:rPr>
              <w:t xml:space="preserve"> the tests</w:t>
            </w:r>
            <w:r w:rsidR="000E4A48" w:rsidRPr="000E4A48">
              <w:rPr>
                <w:rFonts w:ascii="Arial" w:hAnsi="Arial"/>
              </w:rPr>
              <w:t xml:space="preserve"> = 1%</w:t>
            </w:r>
          </w:p>
          <w:p w14:paraId="663E223F" w14:textId="78B4AD57" w:rsidR="005C0569" w:rsidRDefault="005C0569" w:rsidP="000E4A48">
            <w:pPr>
              <w:jc w:val="both"/>
              <w:rPr>
                <w:rFonts w:ascii="Arial" w:hAnsi="Arial"/>
              </w:rPr>
            </w:pPr>
          </w:p>
          <w:p w14:paraId="466AD65F" w14:textId="5F0761FC" w:rsidR="005C0569" w:rsidRDefault="005C0569" w:rsidP="000E4A48">
            <w:pPr>
              <w:jc w:val="both"/>
              <w:rPr>
                <w:rFonts w:ascii="Arial" w:hAnsi="Arial"/>
              </w:rPr>
            </w:pPr>
            <w:r>
              <w:rPr>
                <w:rFonts w:ascii="Arial" w:hAnsi="Arial"/>
              </w:rPr>
              <w:t>One pupil was on holiday = 1%</w:t>
            </w:r>
          </w:p>
          <w:p w14:paraId="46EAA13A" w14:textId="77777777" w:rsidR="00B16F9F" w:rsidRPr="000E4A48" w:rsidRDefault="00B16F9F" w:rsidP="000E4A48">
            <w:pPr>
              <w:jc w:val="both"/>
              <w:rPr>
                <w:rFonts w:ascii="Arial" w:hAnsi="Arial"/>
              </w:rPr>
            </w:pPr>
          </w:p>
          <w:p w14:paraId="08526A38" w14:textId="272F2E32" w:rsidR="000E4A48" w:rsidRDefault="00BB158C" w:rsidP="000E4A48">
            <w:pPr>
              <w:jc w:val="both"/>
              <w:rPr>
                <w:rFonts w:ascii="Arial" w:hAnsi="Arial"/>
              </w:rPr>
            </w:pPr>
            <w:r>
              <w:rPr>
                <w:rFonts w:ascii="Arial" w:hAnsi="Arial"/>
              </w:rPr>
              <w:t>Five children have Educational and Health Care Plans</w:t>
            </w:r>
            <w:r w:rsidR="000E4A48" w:rsidRPr="000E4A48">
              <w:rPr>
                <w:rFonts w:ascii="Arial" w:hAnsi="Arial"/>
              </w:rPr>
              <w:t xml:space="preserve"> </w:t>
            </w:r>
            <w:r>
              <w:rPr>
                <w:rFonts w:ascii="Arial" w:hAnsi="Arial"/>
              </w:rPr>
              <w:t>(</w:t>
            </w:r>
            <w:r w:rsidR="000E4A48" w:rsidRPr="000E4A48">
              <w:rPr>
                <w:rFonts w:ascii="Arial" w:hAnsi="Arial"/>
              </w:rPr>
              <w:t>EHCPs</w:t>
            </w:r>
            <w:r>
              <w:rPr>
                <w:rFonts w:ascii="Arial" w:hAnsi="Arial"/>
              </w:rPr>
              <w:t>) which equates to</w:t>
            </w:r>
            <w:r w:rsidR="000E4A48" w:rsidRPr="000E4A48">
              <w:rPr>
                <w:rFonts w:ascii="Arial" w:hAnsi="Arial"/>
              </w:rPr>
              <w:t xml:space="preserve"> 7% </w:t>
            </w:r>
            <w:r>
              <w:rPr>
                <w:rFonts w:ascii="Arial" w:hAnsi="Arial"/>
              </w:rPr>
              <w:t xml:space="preserve">which is </w:t>
            </w:r>
            <w:r w:rsidR="000E4A48" w:rsidRPr="000E4A48">
              <w:rPr>
                <w:rFonts w:ascii="Arial" w:hAnsi="Arial"/>
              </w:rPr>
              <w:t xml:space="preserve">3.5 </w:t>
            </w:r>
            <w:r>
              <w:rPr>
                <w:rFonts w:ascii="Arial" w:hAnsi="Arial"/>
              </w:rPr>
              <w:t>times the national average.</w:t>
            </w:r>
            <w:r w:rsidR="000E4A48" w:rsidRPr="000E4A48">
              <w:rPr>
                <w:rFonts w:ascii="Arial" w:hAnsi="Arial"/>
              </w:rPr>
              <w:t xml:space="preserve"> </w:t>
            </w:r>
            <w:r w:rsidR="003A5D6A">
              <w:rPr>
                <w:rFonts w:ascii="Arial" w:hAnsi="Arial"/>
              </w:rPr>
              <w:t xml:space="preserve">Their impact was </w:t>
            </w:r>
            <w:r w:rsidR="000E4A48" w:rsidRPr="000E4A48">
              <w:rPr>
                <w:rFonts w:ascii="Arial" w:hAnsi="Arial"/>
              </w:rPr>
              <w:t>4% R</w:t>
            </w:r>
            <w:r w:rsidR="003A5D6A">
              <w:rPr>
                <w:rFonts w:ascii="Arial" w:hAnsi="Arial"/>
              </w:rPr>
              <w:t>eading</w:t>
            </w:r>
            <w:r w:rsidR="000E4A48" w:rsidRPr="000E4A48">
              <w:rPr>
                <w:rFonts w:ascii="Arial" w:hAnsi="Arial"/>
              </w:rPr>
              <w:t xml:space="preserve"> and 3% M</w:t>
            </w:r>
            <w:r w:rsidR="003A5D6A">
              <w:rPr>
                <w:rFonts w:ascii="Arial" w:hAnsi="Arial"/>
              </w:rPr>
              <w:t>aths</w:t>
            </w:r>
            <w:r w:rsidR="00503F5C">
              <w:rPr>
                <w:rFonts w:ascii="Arial" w:hAnsi="Arial"/>
              </w:rPr>
              <w:t>.</w:t>
            </w:r>
          </w:p>
          <w:p w14:paraId="580BF55A" w14:textId="5DD05895" w:rsidR="00503F5C" w:rsidRDefault="00503F5C" w:rsidP="000E4A48">
            <w:pPr>
              <w:jc w:val="both"/>
              <w:rPr>
                <w:rFonts w:ascii="Arial" w:hAnsi="Arial"/>
              </w:rPr>
            </w:pPr>
          </w:p>
          <w:p w14:paraId="032284CF" w14:textId="4B4E30F0" w:rsidR="003A5D6A" w:rsidRDefault="003A5D6A" w:rsidP="000E4A48">
            <w:pPr>
              <w:jc w:val="both"/>
              <w:rPr>
                <w:rFonts w:ascii="Arial" w:hAnsi="Arial"/>
              </w:rPr>
            </w:pPr>
            <w:r>
              <w:rPr>
                <w:rFonts w:ascii="Arial" w:hAnsi="Arial"/>
              </w:rPr>
              <w:t>Without the mitigations, the school’s results would be</w:t>
            </w:r>
          </w:p>
          <w:p w14:paraId="56FC7B0B" w14:textId="77777777" w:rsidR="003A5D6A" w:rsidRPr="000E4A48" w:rsidRDefault="003A5D6A" w:rsidP="000E4A48">
            <w:pPr>
              <w:jc w:val="both"/>
              <w:rPr>
                <w:rFonts w:ascii="Arial" w:hAnsi="Arial"/>
              </w:rPr>
            </w:pPr>
          </w:p>
          <w:p w14:paraId="0950E950" w14:textId="78BE4007" w:rsidR="000E4A48" w:rsidRPr="000E4A48" w:rsidRDefault="000E4A48" w:rsidP="000E4A48">
            <w:pPr>
              <w:jc w:val="both"/>
              <w:rPr>
                <w:rFonts w:ascii="Arial" w:hAnsi="Arial"/>
              </w:rPr>
            </w:pPr>
            <w:r w:rsidRPr="000E4A48">
              <w:rPr>
                <w:rFonts w:ascii="Arial" w:hAnsi="Arial"/>
              </w:rPr>
              <w:t>R</w:t>
            </w:r>
            <w:r w:rsidR="00503F5C">
              <w:rPr>
                <w:rFonts w:ascii="Arial" w:hAnsi="Arial"/>
              </w:rPr>
              <w:t>eading 6</w:t>
            </w:r>
            <w:r w:rsidR="005C0569">
              <w:rPr>
                <w:rFonts w:ascii="Arial" w:hAnsi="Arial"/>
              </w:rPr>
              <w:t>6</w:t>
            </w:r>
            <w:r w:rsidR="00503F5C">
              <w:rPr>
                <w:rFonts w:ascii="Arial" w:hAnsi="Arial"/>
              </w:rPr>
              <w:t>% (</w:t>
            </w:r>
            <w:r w:rsidRPr="000E4A48">
              <w:rPr>
                <w:rFonts w:ascii="Arial" w:hAnsi="Arial"/>
              </w:rPr>
              <w:t>54% + 1</w:t>
            </w:r>
            <w:r w:rsidR="005C0569">
              <w:rPr>
                <w:rFonts w:ascii="Arial" w:hAnsi="Arial"/>
              </w:rPr>
              <w:t>2</w:t>
            </w:r>
            <w:r w:rsidRPr="000E4A48">
              <w:rPr>
                <w:rFonts w:ascii="Arial" w:hAnsi="Arial"/>
              </w:rPr>
              <w:t>%</w:t>
            </w:r>
            <w:r w:rsidR="00503F5C">
              <w:rPr>
                <w:rFonts w:ascii="Arial" w:hAnsi="Arial"/>
              </w:rPr>
              <w:t>)</w:t>
            </w:r>
          </w:p>
          <w:p w14:paraId="2CAFF55C" w14:textId="4D5FE02A" w:rsidR="000E4A48" w:rsidRDefault="000E4A48" w:rsidP="000E4A48">
            <w:pPr>
              <w:jc w:val="both"/>
              <w:rPr>
                <w:rFonts w:ascii="Arial" w:hAnsi="Arial"/>
              </w:rPr>
            </w:pPr>
            <w:r w:rsidRPr="000E4A48">
              <w:rPr>
                <w:rFonts w:ascii="Arial" w:hAnsi="Arial"/>
              </w:rPr>
              <w:t>M</w:t>
            </w:r>
            <w:r w:rsidR="00503F5C">
              <w:rPr>
                <w:rFonts w:ascii="Arial" w:hAnsi="Arial"/>
              </w:rPr>
              <w:t xml:space="preserve">aths </w:t>
            </w:r>
            <w:r w:rsidR="005C0569">
              <w:rPr>
                <w:rFonts w:ascii="Arial" w:hAnsi="Arial"/>
              </w:rPr>
              <w:t>70</w:t>
            </w:r>
            <w:r w:rsidR="00503F5C">
              <w:rPr>
                <w:rFonts w:ascii="Arial" w:hAnsi="Arial"/>
              </w:rPr>
              <w:t>% (</w:t>
            </w:r>
            <w:r w:rsidRPr="000E4A48">
              <w:rPr>
                <w:rFonts w:ascii="Arial" w:hAnsi="Arial"/>
              </w:rPr>
              <w:t>59% + 1</w:t>
            </w:r>
            <w:r w:rsidR="005C0569">
              <w:rPr>
                <w:rFonts w:ascii="Arial" w:hAnsi="Arial"/>
              </w:rPr>
              <w:t>1</w:t>
            </w:r>
            <w:r w:rsidRPr="000E4A48">
              <w:rPr>
                <w:rFonts w:ascii="Arial" w:hAnsi="Arial"/>
              </w:rPr>
              <w:t>%</w:t>
            </w:r>
            <w:r w:rsidR="00503F5C">
              <w:rPr>
                <w:rFonts w:ascii="Arial" w:hAnsi="Arial"/>
              </w:rPr>
              <w:t>)</w:t>
            </w:r>
          </w:p>
          <w:p w14:paraId="7A3D992D" w14:textId="282A488A" w:rsidR="00503F5C" w:rsidRDefault="00503F5C" w:rsidP="000E4A48">
            <w:pPr>
              <w:jc w:val="both"/>
              <w:rPr>
                <w:rFonts w:ascii="Arial" w:hAnsi="Arial"/>
              </w:rPr>
            </w:pPr>
          </w:p>
          <w:p w14:paraId="5E673284" w14:textId="54D1574E" w:rsidR="004A22F8" w:rsidRPr="004A22F8" w:rsidRDefault="004A22F8" w:rsidP="004A22F8">
            <w:pPr>
              <w:jc w:val="both"/>
              <w:rPr>
                <w:rFonts w:ascii="Arial" w:hAnsi="Arial"/>
              </w:rPr>
            </w:pPr>
            <w:r w:rsidRPr="004A22F8">
              <w:rPr>
                <w:rFonts w:ascii="Arial" w:hAnsi="Arial"/>
              </w:rPr>
              <w:t>A</w:t>
            </w:r>
            <w:r>
              <w:rPr>
                <w:rFonts w:ascii="Arial" w:hAnsi="Arial"/>
              </w:rPr>
              <w:t>dditionally, a</w:t>
            </w:r>
            <w:r w:rsidRPr="004A22F8">
              <w:rPr>
                <w:rFonts w:ascii="Arial" w:hAnsi="Arial"/>
              </w:rPr>
              <w:t xml:space="preserve"> number of children just missed ARE by a few marks. </w:t>
            </w:r>
          </w:p>
          <w:p w14:paraId="3809E1AC" w14:textId="1423C916" w:rsidR="004A22F8" w:rsidRPr="004A22F8" w:rsidRDefault="004A22F8" w:rsidP="004A22F8">
            <w:pPr>
              <w:jc w:val="both"/>
              <w:rPr>
                <w:rFonts w:ascii="Arial" w:hAnsi="Arial"/>
              </w:rPr>
            </w:pPr>
            <w:r w:rsidRPr="004A22F8">
              <w:rPr>
                <w:rFonts w:ascii="Arial" w:hAnsi="Arial"/>
              </w:rPr>
              <w:t>Four pupils were within 2 marks in Reading which equates to 6%</w:t>
            </w:r>
            <w:r>
              <w:rPr>
                <w:rFonts w:ascii="Arial" w:hAnsi="Arial"/>
              </w:rPr>
              <w:t>.</w:t>
            </w:r>
          </w:p>
          <w:p w14:paraId="6E2356A7" w14:textId="21862A03" w:rsidR="004A22F8" w:rsidRDefault="004A22F8" w:rsidP="004A22F8">
            <w:pPr>
              <w:jc w:val="both"/>
              <w:rPr>
                <w:rFonts w:ascii="Arial" w:hAnsi="Arial"/>
              </w:rPr>
            </w:pPr>
            <w:r w:rsidRPr="004A22F8">
              <w:rPr>
                <w:rFonts w:ascii="Arial" w:hAnsi="Arial"/>
              </w:rPr>
              <w:t>Two pupils were within 2 marks in Maths which equates to 3%</w:t>
            </w:r>
          </w:p>
          <w:p w14:paraId="330679CD" w14:textId="1A7B769B" w:rsidR="007A5F92" w:rsidRDefault="007A5F92" w:rsidP="004A22F8">
            <w:pPr>
              <w:jc w:val="both"/>
              <w:rPr>
                <w:rFonts w:ascii="Arial" w:hAnsi="Arial"/>
              </w:rPr>
            </w:pPr>
          </w:p>
          <w:p w14:paraId="0D81D694" w14:textId="5BDA6575" w:rsidR="007A5F92" w:rsidRDefault="007A5F92" w:rsidP="004A22F8">
            <w:pPr>
              <w:jc w:val="both"/>
              <w:rPr>
                <w:rFonts w:ascii="Arial" w:hAnsi="Arial"/>
              </w:rPr>
            </w:pPr>
            <w:r>
              <w:rPr>
                <w:rFonts w:ascii="Arial" w:hAnsi="Arial"/>
              </w:rPr>
              <w:t xml:space="preserve">Therefore, excluding all the mitigations and if the borderline children had secured 2 more marks the results </w:t>
            </w:r>
            <w:r w:rsidR="003349AE">
              <w:rPr>
                <w:rFonts w:ascii="Arial" w:hAnsi="Arial"/>
              </w:rPr>
              <w:t>could</w:t>
            </w:r>
            <w:r>
              <w:rPr>
                <w:rFonts w:ascii="Arial" w:hAnsi="Arial"/>
              </w:rPr>
              <w:t xml:space="preserve"> have been;</w:t>
            </w:r>
          </w:p>
          <w:p w14:paraId="43662EA7" w14:textId="42189F0D" w:rsidR="007A5F92" w:rsidRDefault="007A5F92" w:rsidP="004A22F8">
            <w:pPr>
              <w:jc w:val="both"/>
              <w:rPr>
                <w:rFonts w:ascii="Arial" w:hAnsi="Arial"/>
              </w:rPr>
            </w:pPr>
          </w:p>
          <w:p w14:paraId="459A7C28" w14:textId="70410C3A" w:rsidR="007A5F92" w:rsidRDefault="007A5F92" w:rsidP="004A22F8">
            <w:pPr>
              <w:jc w:val="both"/>
              <w:rPr>
                <w:rFonts w:ascii="Arial" w:hAnsi="Arial"/>
              </w:rPr>
            </w:pPr>
            <w:r>
              <w:rPr>
                <w:rFonts w:ascii="Arial" w:hAnsi="Arial"/>
              </w:rPr>
              <w:t>Reading 7</w:t>
            </w:r>
            <w:r w:rsidR="005C0569">
              <w:rPr>
                <w:rFonts w:ascii="Arial" w:hAnsi="Arial"/>
              </w:rPr>
              <w:t>2</w:t>
            </w:r>
            <w:r>
              <w:rPr>
                <w:rFonts w:ascii="Arial" w:hAnsi="Arial"/>
              </w:rPr>
              <w:t>% (National 74%)</w:t>
            </w:r>
          </w:p>
          <w:p w14:paraId="2C2942B7" w14:textId="4566DC9C" w:rsidR="007A5F92" w:rsidRDefault="007A5F92" w:rsidP="004A22F8">
            <w:pPr>
              <w:jc w:val="both"/>
              <w:rPr>
                <w:rFonts w:ascii="Arial" w:hAnsi="Arial"/>
              </w:rPr>
            </w:pPr>
            <w:r>
              <w:rPr>
                <w:rFonts w:ascii="Arial" w:hAnsi="Arial"/>
              </w:rPr>
              <w:t>Maths 7</w:t>
            </w:r>
            <w:r w:rsidR="005C0569">
              <w:rPr>
                <w:rFonts w:ascii="Arial" w:hAnsi="Arial"/>
              </w:rPr>
              <w:t>3</w:t>
            </w:r>
            <w:r>
              <w:rPr>
                <w:rFonts w:ascii="Arial" w:hAnsi="Arial"/>
              </w:rPr>
              <w:t>% (National 71%)</w:t>
            </w:r>
          </w:p>
          <w:p w14:paraId="2F66355F" w14:textId="7F1A56AC" w:rsidR="003349AE" w:rsidRDefault="003349AE" w:rsidP="004A22F8">
            <w:pPr>
              <w:jc w:val="both"/>
              <w:rPr>
                <w:rFonts w:ascii="Arial" w:hAnsi="Arial"/>
              </w:rPr>
            </w:pPr>
          </w:p>
          <w:p w14:paraId="307C0A88" w14:textId="15D33749" w:rsidR="003349AE" w:rsidRDefault="003349AE" w:rsidP="004A22F8">
            <w:pPr>
              <w:jc w:val="both"/>
              <w:rPr>
                <w:rFonts w:ascii="Arial" w:hAnsi="Arial"/>
              </w:rPr>
            </w:pPr>
            <w:r>
              <w:rPr>
                <w:rFonts w:ascii="Arial" w:hAnsi="Arial"/>
              </w:rPr>
              <w:t>The school is looking very carefully at next year’s provision to improve those outcomes</w:t>
            </w:r>
            <w:r w:rsidR="00D479B0">
              <w:rPr>
                <w:rFonts w:ascii="Arial" w:hAnsi="Arial"/>
              </w:rPr>
              <w:t>.</w:t>
            </w:r>
          </w:p>
          <w:p w14:paraId="62FCAD01" w14:textId="1285F621" w:rsidR="00D479B0" w:rsidRDefault="00D479B0" w:rsidP="004A22F8">
            <w:pPr>
              <w:jc w:val="both"/>
              <w:rPr>
                <w:rFonts w:ascii="Arial" w:hAnsi="Arial"/>
              </w:rPr>
            </w:pPr>
          </w:p>
          <w:p w14:paraId="383FFFA5" w14:textId="7B283AD3" w:rsidR="00D479B0" w:rsidRDefault="00D479B0" w:rsidP="004A22F8">
            <w:pPr>
              <w:jc w:val="both"/>
              <w:rPr>
                <w:rFonts w:ascii="Arial" w:hAnsi="Arial"/>
              </w:rPr>
            </w:pPr>
            <w:r>
              <w:rPr>
                <w:rFonts w:ascii="Arial" w:hAnsi="Arial"/>
              </w:rPr>
              <w:t xml:space="preserve">The local picture at Key Stage 1 (KS1) and Early Years Foundation Stage (EYFS) is more similar to </w:t>
            </w:r>
            <w:r w:rsidR="00ED5429">
              <w:rPr>
                <w:rFonts w:ascii="Arial" w:hAnsi="Arial"/>
              </w:rPr>
              <w:t>Baguley Hall.</w:t>
            </w:r>
          </w:p>
          <w:p w14:paraId="51659F19" w14:textId="42955208" w:rsidR="00ED5429" w:rsidRDefault="00ED5429" w:rsidP="004A22F8">
            <w:pPr>
              <w:jc w:val="both"/>
              <w:rPr>
                <w:rFonts w:ascii="Arial" w:hAnsi="Arial"/>
              </w:rPr>
            </w:pPr>
          </w:p>
          <w:p w14:paraId="7578CF79" w14:textId="2081512F" w:rsidR="00ED5429" w:rsidRDefault="00ED5429" w:rsidP="004A22F8">
            <w:pPr>
              <w:jc w:val="both"/>
              <w:rPr>
                <w:rFonts w:ascii="Arial" w:hAnsi="Arial"/>
              </w:rPr>
            </w:pPr>
            <w:r>
              <w:rPr>
                <w:rFonts w:ascii="Arial" w:hAnsi="Arial"/>
              </w:rPr>
              <w:t>The Year 1 Phonic result is the best the school has had.</w:t>
            </w:r>
          </w:p>
          <w:p w14:paraId="1C144E52" w14:textId="520D55E3" w:rsidR="00ED5429" w:rsidRDefault="00ED5429" w:rsidP="004A22F8">
            <w:pPr>
              <w:jc w:val="both"/>
              <w:rPr>
                <w:rFonts w:ascii="Arial" w:hAnsi="Arial"/>
              </w:rPr>
            </w:pPr>
          </w:p>
          <w:p w14:paraId="64A4C4D9" w14:textId="5A6C17A9" w:rsidR="00ED5429" w:rsidRDefault="00ED5429" w:rsidP="004A22F8">
            <w:pPr>
              <w:jc w:val="both"/>
              <w:rPr>
                <w:rFonts w:ascii="Arial" w:hAnsi="Arial"/>
              </w:rPr>
            </w:pPr>
            <w:r>
              <w:rPr>
                <w:rFonts w:ascii="Arial" w:hAnsi="Arial"/>
              </w:rPr>
              <w:t xml:space="preserve">Maths internal progress data from Spring to </w:t>
            </w:r>
            <w:r w:rsidR="00D058EB">
              <w:rPr>
                <w:rFonts w:ascii="Arial" w:hAnsi="Arial"/>
              </w:rPr>
              <w:t>S</w:t>
            </w:r>
            <w:r>
              <w:rPr>
                <w:rFonts w:ascii="Arial" w:hAnsi="Arial"/>
              </w:rPr>
              <w:t>ummer illustrates the impact that Power Maths is beginning to have.</w:t>
            </w:r>
          </w:p>
          <w:p w14:paraId="6AB50D8F" w14:textId="3ED60582" w:rsidR="00ED5429" w:rsidRDefault="00ED5429" w:rsidP="004A22F8">
            <w:pPr>
              <w:jc w:val="both"/>
              <w:rPr>
                <w:rFonts w:ascii="Arial" w:hAnsi="Arial"/>
              </w:rPr>
            </w:pPr>
          </w:p>
          <w:p w14:paraId="339E2EE9" w14:textId="294A3197" w:rsidR="00ED5429" w:rsidRPr="00ED5429" w:rsidRDefault="00ED5429" w:rsidP="004A22F8">
            <w:pPr>
              <w:jc w:val="both"/>
              <w:rPr>
                <w:rFonts w:ascii="Arial" w:hAnsi="Arial"/>
                <w:i/>
                <w:iCs/>
              </w:rPr>
            </w:pPr>
            <w:r w:rsidRPr="00ED5429">
              <w:rPr>
                <w:rFonts w:ascii="Arial" w:hAnsi="Arial"/>
                <w:i/>
                <w:iCs/>
              </w:rPr>
              <w:t>Q. Has attendance impacted the data?</w:t>
            </w:r>
          </w:p>
          <w:p w14:paraId="319F3299" w14:textId="77777777" w:rsidR="00ED5429" w:rsidRDefault="00ED5429" w:rsidP="000E4A48">
            <w:pPr>
              <w:jc w:val="both"/>
              <w:rPr>
                <w:rFonts w:ascii="Arial" w:hAnsi="Arial"/>
              </w:rPr>
            </w:pPr>
            <w:r>
              <w:rPr>
                <w:rFonts w:ascii="Arial" w:hAnsi="Arial"/>
              </w:rPr>
              <w:t xml:space="preserve">Yes, massively. </w:t>
            </w:r>
          </w:p>
          <w:p w14:paraId="0E447F50" w14:textId="77777777" w:rsidR="00ED5429" w:rsidRDefault="00ED5429" w:rsidP="000E4A48">
            <w:pPr>
              <w:jc w:val="both"/>
              <w:rPr>
                <w:rFonts w:ascii="Arial" w:hAnsi="Arial"/>
              </w:rPr>
            </w:pPr>
          </w:p>
          <w:p w14:paraId="792D8CE7" w14:textId="7AC536BA" w:rsidR="00503F5C" w:rsidRDefault="00ED5429" w:rsidP="000E4A48">
            <w:pPr>
              <w:jc w:val="both"/>
              <w:rPr>
                <w:rFonts w:ascii="Arial" w:hAnsi="Arial"/>
              </w:rPr>
            </w:pPr>
            <w:r>
              <w:rPr>
                <w:rFonts w:ascii="Arial" w:hAnsi="Arial"/>
              </w:rPr>
              <w:t xml:space="preserve">Persistent Absence (PA) is 30%. Absence figures have gone up significantly in </w:t>
            </w:r>
            <w:r w:rsidR="00347A7A">
              <w:rPr>
                <w:rFonts w:ascii="Arial" w:hAnsi="Arial"/>
              </w:rPr>
              <w:t>the last term with many families taking holidays.</w:t>
            </w:r>
          </w:p>
          <w:p w14:paraId="7AD17993" w14:textId="5131EDEB" w:rsidR="00347A7A" w:rsidRDefault="00347A7A" w:rsidP="000E4A48">
            <w:pPr>
              <w:jc w:val="both"/>
              <w:rPr>
                <w:rFonts w:ascii="Arial" w:hAnsi="Arial"/>
              </w:rPr>
            </w:pPr>
          </w:p>
          <w:p w14:paraId="03813168" w14:textId="0800BD99" w:rsidR="00347A7A" w:rsidRDefault="00347A7A" w:rsidP="000E4A48">
            <w:pPr>
              <w:jc w:val="both"/>
              <w:rPr>
                <w:rFonts w:ascii="Arial" w:hAnsi="Arial"/>
              </w:rPr>
            </w:pPr>
            <w:r>
              <w:rPr>
                <w:rFonts w:ascii="Arial" w:hAnsi="Arial"/>
              </w:rPr>
              <w:t>There is continuing challenge with covid absence and staff absence is a concern. A high number of colleagues have been off with covid and following guidance of staying at home for 5 days after a positive test. Staff absence puts pressure on remaining staff who need to cover internally, taking away from their own groups and work. Supply teachers are very variable in quality with the best supply teachers in high demand.</w:t>
            </w:r>
          </w:p>
          <w:p w14:paraId="1F763947" w14:textId="15801018" w:rsidR="00215ED4" w:rsidRDefault="00215ED4" w:rsidP="000E4A48">
            <w:pPr>
              <w:jc w:val="both"/>
              <w:rPr>
                <w:rFonts w:ascii="Arial" w:hAnsi="Arial"/>
              </w:rPr>
            </w:pPr>
          </w:p>
          <w:p w14:paraId="1C33B537" w14:textId="50F3BF66" w:rsidR="00215ED4" w:rsidRPr="00C810FF" w:rsidRDefault="00215ED4" w:rsidP="000E4A48">
            <w:pPr>
              <w:jc w:val="both"/>
              <w:rPr>
                <w:rFonts w:ascii="Arial" w:hAnsi="Arial"/>
                <w:i/>
                <w:iCs/>
              </w:rPr>
            </w:pPr>
            <w:r w:rsidRPr="00C810FF">
              <w:rPr>
                <w:rFonts w:ascii="Arial" w:hAnsi="Arial"/>
                <w:i/>
                <w:iCs/>
              </w:rPr>
              <w:t>Q. Will the plan be brought to the Standards Committee?</w:t>
            </w:r>
          </w:p>
          <w:p w14:paraId="32027E54" w14:textId="7C236C41" w:rsidR="00215ED4" w:rsidRDefault="00D058EB" w:rsidP="000E4A48">
            <w:pPr>
              <w:jc w:val="both"/>
              <w:rPr>
                <w:rFonts w:ascii="Arial" w:hAnsi="Arial"/>
              </w:rPr>
            </w:pPr>
            <w:r>
              <w:rPr>
                <w:rFonts w:ascii="Arial" w:hAnsi="Arial"/>
              </w:rPr>
              <w:t xml:space="preserve">Yes. </w:t>
            </w:r>
            <w:r w:rsidR="00215ED4">
              <w:rPr>
                <w:rFonts w:ascii="Arial" w:hAnsi="Arial"/>
              </w:rPr>
              <w:t xml:space="preserve">The plan </w:t>
            </w:r>
            <w:r w:rsidR="00C12A8D">
              <w:rPr>
                <w:rFonts w:ascii="Arial" w:hAnsi="Arial"/>
              </w:rPr>
              <w:t>is about making</w:t>
            </w:r>
            <w:r w:rsidR="00215ED4">
              <w:rPr>
                <w:rFonts w:ascii="Arial" w:hAnsi="Arial"/>
              </w:rPr>
              <w:t xml:space="preserve"> a big impact in a short time which </w:t>
            </w:r>
            <w:r w:rsidR="00C12A8D">
              <w:rPr>
                <w:rFonts w:ascii="Arial" w:hAnsi="Arial"/>
              </w:rPr>
              <w:t xml:space="preserve">is more easily seen </w:t>
            </w:r>
            <w:r w:rsidR="00215ED4">
              <w:rPr>
                <w:rFonts w:ascii="Arial" w:hAnsi="Arial"/>
              </w:rPr>
              <w:t xml:space="preserve">in maths where focussed teaching of concepts </w:t>
            </w:r>
            <w:r w:rsidR="00C12A8D">
              <w:rPr>
                <w:rFonts w:ascii="Arial" w:hAnsi="Arial"/>
              </w:rPr>
              <w:t xml:space="preserve">can have immediate positive results. Reading development tends to be more over time so it is important that focussed and directed teaching starts from the very beginning of the year. </w:t>
            </w:r>
          </w:p>
          <w:p w14:paraId="57D1CBD7" w14:textId="4935B261" w:rsidR="00C12A8D" w:rsidRDefault="00C12A8D" w:rsidP="000E4A48">
            <w:pPr>
              <w:jc w:val="both"/>
              <w:rPr>
                <w:rFonts w:ascii="Arial" w:hAnsi="Arial"/>
              </w:rPr>
            </w:pPr>
            <w:r>
              <w:rPr>
                <w:rFonts w:ascii="Arial" w:hAnsi="Arial"/>
              </w:rPr>
              <w:t>Past papers have been given to the children and this will continue</w:t>
            </w:r>
            <w:r w:rsidR="00D058EB">
              <w:rPr>
                <w:rFonts w:ascii="Arial" w:hAnsi="Arial"/>
              </w:rPr>
              <w:t>,</w:t>
            </w:r>
            <w:r>
              <w:rPr>
                <w:rFonts w:ascii="Arial" w:hAnsi="Arial"/>
              </w:rPr>
              <w:t xml:space="preserve"> however the focus will be to use the past papers as a </w:t>
            </w:r>
            <w:r w:rsidR="00AC0B06">
              <w:rPr>
                <w:rFonts w:ascii="Arial" w:hAnsi="Arial"/>
              </w:rPr>
              <w:t>direct teaching resource</w:t>
            </w:r>
            <w:r w:rsidR="00D058EB">
              <w:rPr>
                <w:rFonts w:ascii="Arial" w:hAnsi="Arial"/>
              </w:rPr>
              <w:t>,</w:t>
            </w:r>
            <w:r w:rsidR="00AC0B06">
              <w:rPr>
                <w:rFonts w:ascii="Arial" w:hAnsi="Arial"/>
              </w:rPr>
              <w:t xml:space="preserve"> for example focussing on one comprehension section which the children will be given unseen. The marking scheme will be used and the teacher will go through the paper carefully with the children giving lots of opportunities and direct </w:t>
            </w:r>
            <w:r w:rsidR="00C810FF">
              <w:rPr>
                <w:rFonts w:ascii="Arial" w:hAnsi="Arial"/>
              </w:rPr>
              <w:t>input</w:t>
            </w:r>
            <w:r w:rsidR="00AC0B06">
              <w:rPr>
                <w:rFonts w:ascii="Arial" w:hAnsi="Arial"/>
              </w:rPr>
              <w:t xml:space="preserve"> to develop reading</w:t>
            </w:r>
            <w:r w:rsidR="00C810FF">
              <w:rPr>
                <w:rFonts w:ascii="Arial" w:hAnsi="Arial"/>
              </w:rPr>
              <w:t xml:space="preserve"> and</w:t>
            </w:r>
            <w:r w:rsidR="00AC0B06">
              <w:rPr>
                <w:rFonts w:ascii="Arial" w:hAnsi="Arial"/>
              </w:rPr>
              <w:t xml:space="preserve"> comprehension</w:t>
            </w:r>
            <w:r w:rsidR="00C810FF">
              <w:rPr>
                <w:rFonts w:ascii="Arial" w:hAnsi="Arial"/>
              </w:rPr>
              <w:t xml:space="preserve"> and answer questions</w:t>
            </w:r>
            <w:r w:rsidR="00AC0B06">
              <w:rPr>
                <w:rFonts w:ascii="Arial" w:hAnsi="Arial"/>
              </w:rPr>
              <w:t xml:space="preserve">. </w:t>
            </w:r>
          </w:p>
          <w:p w14:paraId="1D7B3891" w14:textId="1C769374" w:rsidR="00C810FF" w:rsidRDefault="00C810FF" w:rsidP="000E4A48">
            <w:pPr>
              <w:jc w:val="both"/>
              <w:rPr>
                <w:rFonts w:ascii="Arial" w:hAnsi="Arial"/>
              </w:rPr>
            </w:pPr>
            <w:r>
              <w:rPr>
                <w:rFonts w:ascii="Arial" w:hAnsi="Arial"/>
              </w:rPr>
              <w:t>Assessment for Learning (AfL) principles will be used as a cyclical approach to teaching and learning.</w:t>
            </w:r>
          </w:p>
          <w:p w14:paraId="0C039439" w14:textId="7BEB0404" w:rsidR="00C810FF" w:rsidRDefault="00C810FF" w:rsidP="000E4A48">
            <w:pPr>
              <w:jc w:val="both"/>
              <w:rPr>
                <w:rFonts w:ascii="Arial" w:hAnsi="Arial"/>
              </w:rPr>
            </w:pPr>
            <w:r>
              <w:rPr>
                <w:rFonts w:ascii="Arial" w:hAnsi="Arial"/>
              </w:rPr>
              <w:t xml:space="preserve">The SATs Reading papers have three texts </w:t>
            </w:r>
            <w:r w:rsidR="00D058EB">
              <w:rPr>
                <w:rFonts w:ascii="Arial" w:hAnsi="Arial"/>
              </w:rPr>
              <w:t>and the</w:t>
            </w:r>
            <w:r>
              <w:rPr>
                <w:rFonts w:ascii="Arial" w:hAnsi="Arial"/>
              </w:rPr>
              <w:t xml:space="preserve"> third</w:t>
            </w:r>
            <w:r w:rsidR="00D058EB">
              <w:rPr>
                <w:rFonts w:ascii="Arial" w:hAnsi="Arial"/>
              </w:rPr>
              <w:t xml:space="preserve"> text is</w:t>
            </w:r>
            <w:r>
              <w:rPr>
                <w:rFonts w:ascii="Arial" w:hAnsi="Arial"/>
              </w:rPr>
              <w:t xml:space="preserve"> very challenging. Children who do well on the first and second text can achieve ARE.</w:t>
            </w:r>
          </w:p>
          <w:p w14:paraId="290BB951" w14:textId="41D11950" w:rsidR="00C810FF" w:rsidRDefault="00C810FF" w:rsidP="000E4A48">
            <w:pPr>
              <w:jc w:val="both"/>
              <w:rPr>
                <w:rFonts w:ascii="Arial" w:hAnsi="Arial"/>
              </w:rPr>
            </w:pPr>
          </w:p>
          <w:p w14:paraId="0DC4F772" w14:textId="1E79ED98" w:rsidR="00C810FF" w:rsidRPr="009179B6" w:rsidRDefault="003056C4" w:rsidP="000E4A48">
            <w:pPr>
              <w:jc w:val="both"/>
              <w:rPr>
                <w:rFonts w:ascii="Arial" w:hAnsi="Arial"/>
                <w:i/>
                <w:iCs/>
              </w:rPr>
            </w:pPr>
            <w:r w:rsidRPr="009179B6">
              <w:rPr>
                <w:rFonts w:ascii="Arial" w:hAnsi="Arial"/>
                <w:i/>
                <w:iCs/>
              </w:rPr>
              <w:t>Q. I am a KS2 SATs marker. Has anyone analysed or looked through the papers to see where the children lost marks?</w:t>
            </w:r>
          </w:p>
          <w:p w14:paraId="469CA12E" w14:textId="40B3FF65" w:rsidR="003056C4" w:rsidRDefault="003056C4" w:rsidP="000E4A48">
            <w:pPr>
              <w:jc w:val="both"/>
              <w:rPr>
                <w:rFonts w:ascii="Arial" w:hAnsi="Arial"/>
              </w:rPr>
            </w:pPr>
            <w:r>
              <w:rPr>
                <w:rFonts w:ascii="Arial" w:hAnsi="Arial"/>
              </w:rPr>
              <w:t>The papers of children who just missed the expectation by a couple of marks have been looked at. There is a member of staff at the school who is also a SATs marker.</w:t>
            </w:r>
            <w:r w:rsidR="009179B6">
              <w:rPr>
                <w:rFonts w:ascii="Arial" w:hAnsi="Arial"/>
              </w:rPr>
              <w:t xml:space="preserve"> A full gap analysis has not been completed because the cohort is leaving. The papers that the children do from September will be analysed as part of the very focussed teaching.</w:t>
            </w:r>
          </w:p>
          <w:p w14:paraId="47211E54" w14:textId="5C955AB3" w:rsidR="009179B6" w:rsidRDefault="009179B6" w:rsidP="000E4A48">
            <w:pPr>
              <w:jc w:val="both"/>
              <w:rPr>
                <w:rFonts w:ascii="Arial" w:hAnsi="Arial"/>
              </w:rPr>
            </w:pPr>
          </w:p>
          <w:p w14:paraId="2F00CF09" w14:textId="3BD8E05A" w:rsidR="00E65C96" w:rsidRPr="00E65C96" w:rsidRDefault="009179B6" w:rsidP="00E65C96">
            <w:pPr>
              <w:jc w:val="both"/>
              <w:rPr>
                <w:rFonts w:ascii="Arial" w:hAnsi="Arial"/>
                <w:u w:val="single"/>
              </w:rPr>
            </w:pPr>
            <w:r w:rsidRPr="009179B6">
              <w:rPr>
                <w:rFonts w:ascii="Arial" w:hAnsi="Arial"/>
                <w:u w:val="single"/>
              </w:rPr>
              <w:t>School On A Page (SOAP)</w:t>
            </w:r>
          </w:p>
          <w:p w14:paraId="4D1348A9" w14:textId="6C4B13C1" w:rsidR="00E65C96" w:rsidRPr="00E65C96" w:rsidRDefault="00E65C96" w:rsidP="00E65C96">
            <w:pPr>
              <w:jc w:val="both"/>
              <w:rPr>
                <w:rFonts w:ascii="Arial" w:hAnsi="Arial"/>
              </w:rPr>
            </w:pPr>
            <w:r w:rsidRPr="00E65C96">
              <w:rPr>
                <w:rFonts w:ascii="Arial" w:hAnsi="Arial"/>
              </w:rPr>
              <w:t xml:space="preserve">The </w:t>
            </w:r>
            <w:r w:rsidR="00EA78A0">
              <w:rPr>
                <w:rFonts w:ascii="Arial" w:hAnsi="Arial"/>
              </w:rPr>
              <w:t>SOAP</w:t>
            </w:r>
            <w:r w:rsidRPr="00E65C96">
              <w:rPr>
                <w:rFonts w:ascii="Arial" w:hAnsi="Arial"/>
              </w:rPr>
              <w:t xml:space="preserve"> contains much of the information that governors need in an easily accessible format. Governors are not expected to retain all the important headlines about the school and given the short notice that schools receive from Ofsted, the SOAP will be particularly useful to governors.</w:t>
            </w:r>
          </w:p>
          <w:p w14:paraId="77D764AA" w14:textId="77777777" w:rsidR="00E65C96" w:rsidRPr="00E65C96" w:rsidRDefault="00E65C96" w:rsidP="00E65C96">
            <w:pPr>
              <w:jc w:val="both"/>
              <w:rPr>
                <w:rFonts w:ascii="Arial" w:hAnsi="Arial"/>
              </w:rPr>
            </w:pPr>
          </w:p>
          <w:p w14:paraId="1D3DD5D4" w14:textId="0792393F" w:rsidR="00E65C96" w:rsidRDefault="00E65C96" w:rsidP="00E65C96">
            <w:pPr>
              <w:jc w:val="both"/>
              <w:rPr>
                <w:rFonts w:ascii="Arial" w:hAnsi="Arial"/>
              </w:rPr>
            </w:pPr>
            <w:r w:rsidRPr="00E65C96">
              <w:rPr>
                <w:rFonts w:ascii="Arial" w:hAnsi="Arial"/>
              </w:rPr>
              <w:t>The report contains a section on each of the following: School Context; SDP; Self Evaluation and Overall Effectiveness of the school; School Data; SDP 2021-22; Pupil Premium; Sports Funding.</w:t>
            </w:r>
          </w:p>
          <w:p w14:paraId="0FAAD89E" w14:textId="0F1BA121" w:rsidR="00527D64" w:rsidRPr="00E65C96" w:rsidRDefault="00527D64" w:rsidP="00E65C96">
            <w:pPr>
              <w:jc w:val="both"/>
              <w:rPr>
                <w:rFonts w:ascii="Arial" w:hAnsi="Arial"/>
              </w:rPr>
            </w:pPr>
            <w:r>
              <w:rPr>
                <w:rFonts w:ascii="Arial" w:hAnsi="Arial"/>
              </w:rPr>
              <w:t>The SOAP will be re</w:t>
            </w:r>
            <w:r w:rsidR="00D058EB">
              <w:rPr>
                <w:rFonts w:ascii="Arial" w:hAnsi="Arial"/>
              </w:rPr>
              <w:t>-</w:t>
            </w:r>
            <w:r>
              <w:rPr>
                <w:rFonts w:ascii="Arial" w:hAnsi="Arial"/>
              </w:rPr>
              <w:t>done in September, especially the evaluation section following the current statutory outcomes.</w:t>
            </w:r>
            <w:r w:rsidR="00EA78A0">
              <w:rPr>
                <w:rFonts w:ascii="Arial" w:hAnsi="Arial"/>
              </w:rPr>
              <w:t xml:space="preserve"> Next year’s actions will be driven by the updated evaluations.</w:t>
            </w:r>
          </w:p>
          <w:p w14:paraId="6840FA75" w14:textId="77777777" w:rsidR="00E65C96" w:rsidRPr="00E65C96" w:rsidRDefault="00E65C96" w:rsidP="00E65C96">
            <w:pPr>
              <w:jc w:val="both"/>
              <w:rPr>
                <w:rFonts w:ascii="Arial" w:hAnsi="Arial"/>
              </w:rPr>
            </w:pPr>
          </w:p>
          <w:p w14:paraId="1FD54F8B" w14:textId="77777777" w:rsidR="00E65C96" w:rsidRPr="00E65C96" w:rsidRDefault="00E65C96" w:rsidP="00E65C96">
            <w:pPr>
              <w:jc w:val="both"/>
              <w:rPr>
                <w:rFonts w:ascii="Arial" w:hAnsi="Arial"/>
                <w:u w:val="single"/>
              </w:rPr>
            </w:pPr>
            <w:r w:rsidRPr="00E65C96">
              <w:rPr>
                <w:rFonts w:ascii="Arial" w:hAnsi="Arial"/>
                <w:u w:val="single"/>
              </w:rPr>
              <w:lastRenderedPageBreak/>
              <w:t>School Context</w:t>
            </w:r>
          </w:p>
          <w:p w14:paraId="555956B2" w14:textId="227B61AD" w:rsidR="00E65C96" w:rsidRPr="00E65C96" w:rsidRDefault="00E65C96" w:rsidP="00E65C96">
            <w:pPr>
              <w:jc w:val="both"/>
              <w:rPr>
                <w:rFonts w:ascii="Arial" w:hAnsi="Arial"/>
              </w:rPr>
            </w:pPr>
            <w:r w:rsidRPr="00E65C96">
              <w:rPr>
                <w:rFonts w:ascii="Arial" w:hAnsi="Arial"/>
              </w:rPr>
              <w:t>Number on roll 5</w:t>
            </w:r>
            <w:r>
              <w:rPr>
                <w:rFonts w:ascii="Arial" w:hAnsi="Arial"/>
              </w:rPr>
              <w:t>30</w:t>
            </w:r>
          </w:p>
          <w:p w14:paraId="5F5FC447" w14:textId="53EAD82C" w:rsidR="00E65C96" w:rsidRPr="00E65C96" w:rsidRDefault="00E65C96" w:rsidP="00E65C96">
            <w:pPr>
              <w:jc w:val="both"/>
              <w:rPr>
                <w:rFonts w:ascii="Arial" w:hAnsi="Arial"/>
              </w:rPr>
            </w:pPr>
            <w:r w:rsidRPr="00E65C96">
              <w:rPr>
                <w:rFonts w:ascii="Arial" w:hAnsi="Arial"/>
              </w:rPr>
              <w:t>5</w:t>
            </w:r>
            <w:r>
              <w:rPr>
                <w:rFonts w:ascii="Arial" w:hAnsi="Arial"/>
              </w:rPr>
              <w:t>6</w:t>
            </w:r>
            <w:r w:rsidRPr="00E65C96">
              <w:rPr>
                <w:rFonts w:ascii="Arial" w:hAnsi="Arial"/>
              </w:rPr>
              <w:t xml:space="preserve">% Pupil Premium </w:t>
            </w:r>
            <w:r w:rsidR="00AC04C1">
              <w:rPr>
                <w:rFonts w:ascii="Arial" w:hAnsi="Arial"/>
              </w:rPr>
              <w:t>(PP)</w:t>
            </w:r>
          </w:p>
          <w:p w14:paraId="77F9BAEC" w14:textId="77777777" w:rsidR="00E65C96" w:rsidRPr="00E65C96" w:rsidRDefault="00E65C96" w:rsidP="00E65C96">
            <w:pPr>
              <w:jc w:val="both"/>
              <w:rPr>
                <w:rFonts w:ascii="Arial" w:hAnsi="Arial"/>
              </w:rPr>
            </w:pPr>
            <w:r w:rsidRPr="00E65C96">
              <w:rPr>
                <w:rFonts w:ascii="Arial" w:hAnsi="Arial"/>
              </w:rPr>
              <w:t>52% Eligible for Frees School Meals (FSMs) More than 2 times the National Average.</w:t>
            </w:r>
          </w:p>
          <w:p w14:paraId="4284D57D" w14:textId="2E85B5FD" w:rsidR="00E65C96" w:rsidRPr="00E65C96" w:rsidRDefault="00E65C96" w:rsidP="00E65C96">
            <w:pPr>
              <w:jc w:val="both"/>
              <w:rPr>
                <w:rFonts w:ascii="Arial" w:hAnsi="Arial"/>
              </w:rPr>
            </w:pPr>
            <w:r w:rsidRPr="00E65C96">
              <w:rPr>
                <w:rFonts w:ascii="Arial" w:hAnsi="Arial"/>
              </w:rPr>
              <w:t>2</w:t>
            </w:r>
            <w:r>
              <w:rPr>
                <w:rFonts w:ascii="Arial" w:hAnsi="Arial"/>
              </w:rPr>
              <w:t>5</w:t>
            </w:r>
            <w:r w:rsidRPr="00E65C96">
              <w:rPr>
                <w:rFonts w:ascii="Arial" w:hAnsi="Arial"/>
              </w:rPr>
              <w:t>% SEND 2 times the National Average.</w:t>
            </w:r>
          </w:p>
          <w:p w14:paraId="7CFEE9A8" w14:textId="2CC9045F" w:rsidR="00E65C96" w:rsidRPr="00E65C96" w:rsidRDefault="00AC04C1" w:rsidP="00E65C96">
            <w:pPr>
              <w:jc w:val="both"/>
              <w:rPr>
                <w:rFonts w:ascii="Arial" w:hAnsi="Arial"/>
              </w:rPr>
            </w:pPr>
            <w:r>
              <w:rPr>
                <w:rFonts w:ascii="Arial" w:hAnsi="Arial"/>
              </w:rPr>
              <w:t>6</w:t>
            </w:r>
            <w:r w:rsidR="00E65C96" w:rsidRPr="00E65C96">
              <w:rPr>
                <w:rFonts w:ascii="Arial" w:hAnsi="Arial"/>
              </w:rPr>
              <w:t xml:space="preserve">% </w:t>
            </w:r>
            <w:r>
              <w:rPr>
                <w:rFonts w:ascii="Arial" w:hAnsi="Arial"/>
              </w:rPr>
              <w:t xml:space="preserve">(30) </w:t>
            </w:r>
            <w:r w:rsidR="00E65C96" w:rsidRPr="00E65C96">
              <w:rPr>
                <w:rFonts w:ascii="Arial" w:hAnsi="Arial"/>
              </w:rPr>
              <w:t xml:space="preserve">EHCPs. </w:t>
            </w:r>
            <w:r>
              <w:rPr>
                <w:rFonts w:ascii="Arial" w:hAnsi="Arial"/>
              </w:rPr>
              <w:t>3</w:t>
            </w:r>
            <w:r w:rsidR="00E65C96" w:rsidRPr="00E65C96">
              <w:rPr>
                <w:rFonts w:ascii="Arial" w:hAnsi="Arial"/>
              </w:rPr>
              <w:t xml:space="preserve"> times National Average. </w:t>
            </w:r>
            <w:r>
              <w:rPr>
                <w:rFonts w:ascii="Arial" w:hAnsi="Arial"/>
              </w:rPr>
              <w:t>2</w:t>
            </w:r>
            <w:r w:rsidR="00E65C96" w:rsidRPr="00E65C96">
              <w:rPr>
                <w:rFonts w:ascii="Arial" w:hAnsi="Arial"/>
              </w:rPr>
              <w:t xml:space="preserve"> Early Year (EY) funding. </w:t>
            </w:r>
            <w:r>
              <w:rPr>
                <w:rFonts w:ascii="Arial" w:hAnsi="Arial"/>
              </w:rPr>
              <w:t>2</w:t>
            </w:r>
            <w:r w:rsidR="00E65C96" w:rsidRPr="00E65C96">
              <w:rPr>
                <w:rFonts w:ascii="Arial" w:hAnsi="Arial"/>
              </w:rPr>
              <w:t xml:space="preserve"> Emergency Funding.</w:t>
            </w:r>
            <w:r>
              <w:rPr>
                <w:rFonts w:ascii="Arial" w:hAnsi="Arial"/>
              </w:rPr>
              <w:t xml:space="preserve"> One PP Looked After Child (:AC).</w:t>
            </w:r>
            <w:r w:rsidR="00E65C96" w:rsidRPr="00E65C96">
              <w:rPr>
                <w:rFonts w:ascii="Arial" w:hAnsi="Arial"/>
              </w:rPr>
              <w:t xml:space="preserve"> </w:t>
            </w:r>
            <w:r>
              <w:rPr>
                <w:rFonts w:ascii="Arial" w:hAnsi="Arial"/>
              </w:rPr>
              <w:t>7</w:t>
            </w:r>
            <w:r w:rsidR="00E65C96" w:rsidRPr="00E65C96">
              <w:rPr>
                <w:rFonts w:ascii="Arial" w:hAnsi="Arial"/>
              </w:rPr>
              <w:t xml:space="preserve"> E</w:t>
            </w:r>
            <w:r>
              <w:rPr>
                <w:rFonts w:ascii="Arial" w:hAnsi="Arial"/>
              </w:rPr>
              <w:t xml:space="preserve">HCPs </w:t>
            </w:r>
            <w:r w:rsidR="00E65C96" w:rsidRPr="00E65C96">
              <w:rPr>
                <w:rFonts w:ascii="Arial" w:hAnsi="Arial"/>
              </w:rPr>
              <w:t>pending. 1 child alternative provision increasing high level needs</w:t>
            </w:r>
            <w:r w:rsidR="00BB14A2">
              <w:rPr>
                <w:rFonts w:ascii="Arial" w:hAnsi="Arial"/>
              </w:rPr>
              <w:t xml:space="preserve"> (Changes % to 8%)</w:t>
            </w:r>
          </w:p>
          <w:p w14:paraId="5A56DCA6" w14:textId="1B9C401E" w:rsidR="00E65C96" w:rsidRPr="00E65C96" w:rsidRDefault="00E65C96" w:rsidP="00E65C96">
            <w:pPr>
              <w:jc w:val="both"/>
              <w:rPr>
                <w:rFonts w:ascii="Arial" w:hAnsi="Arial"/>
              </w:rPr>
            </w:pPr>
            <w:r w:rsidRPr="00E65C96">
              <w:rPr>
                <w:rFonts w:ascii="Arial" w:hAnsi="Arial"/>
              </w:rPr>
              <w:t>1</w:t>
            </w:r>
            <w:r w:rsidR="00BB14A2">
              <w:rPr>
                <w:rFonts w:ascii="Arial" w:hAnsi="Arial"/>
              </w:rPr>
              <w:t>6</w:t>
            </w:r>
            <w:r w:rsidRPr="00E65C96">
              <w:rPr>
                <w:rFonts w:ascii="Arial" w:hAnsi="Arial"/>
              </w:rPr>
              <w:t>% English as an Additional Language (EAL) .</w:t>
            </w:r>
            <w:r w:rsidR="00BB14A2">
              <w:rPr>
                <w:rFonts w:ascii="Arial" w:hAnsi="Arial"/>
              </w:rPr>
              <w:t>7</w:t>
            </w:r>
            <w:r w:rsidRPr="00E65C96">
              <w:rPr>
                <w:rFonts w:ascii="Arial" w:hAnsi="Arial"/>
              </w:rPr>
              <w:t xml:space="preserve"> times National Average. </w:t>
            </w:r>
          </w:p>
          <w:p w14:paraId="515BA7A4" w14:textId="46D43D20" w:rsidR="00E65C96" w:rsidRPr="00E65C96" w:rsidRDefault="00E65C96" w:rsidP="00E65C96">
            <w:pPr>
              <w:jc w:val="both"/>
              <w:rPr>
                <w:rFonts w:ascii="Arial" w:hAnsi="Arial"/>
              </w:rPr>
            </w:pPr>
            <w:r w:rsidRPr="00E65C96">
              <w:rPr>
                <w:rFonts w:ascii="Arial" w:hAnsi="Arial"/>
              </w:rPr>
              <w:t>91% Attendance Year to Date (YTD) (FFT Nat 9</w:t>
            </w:r>
            <w:r w:rsidR="00BB14A2">
              <w:rPr>
                <w:rFonts w:ascii="Arial" w:hAnsi="Arial"/>
              </w:rPr>
              <w:t>3</w:t>
            </w:r>
            <w:r w:rsidRPr="00E65C96">
              <w:rPr>
                <w:rFonts w:ascii="Arial" w:hAnsi="Arial"/>
              </w:rPr>
              <w:t xml:space="preserve">%) </w:t>
            </w:r>
          </w:p>
          <w:p w14:paraId="443B2887" w14:textId="7CE7F5DD" w:rsidR="00E65C96" w:rsidRPr="00E65C96" w:rsidRDefault="00BB14A2" w:rsidP="00E65C96">
            <w:pPr>
              <w:jc w:val="both"/>
              <w:rPr>
                <w:rFonts w:ascii="Arial" w:hAnsi="Arial"/>
              </w:rPr>
            </w:pPr>
            <w:r>
              <w:rPr>
                <w:rFonts w:ascii="Arial" w:hAnsi="Arial"/>
              </w:rPr>
              <w:t>31</w:t>
            </w:r>
            <w:r w:rsidR="00E65C96" w:rsidRPr="00E65C96">
              <w:rPr>
                <w:rFonts w:ascii="Arial" w:hAnsi="Arial"/>
              </w:rPr>
              <w:t xml:space="preserve">% Persistent Absence YTD. </w:t>
            </w:r>
          </w:p>
          <w:p w14:paraId="2C8E96BD" w14:textId="265BE4E0" w:rsidR="00E65C96" w:rsidRPr="00E65C96" w:rsidRDefault="00BB14A2" w:rsidP="00E65C96">
            <w:pPr>
              <w:jc w:val="both"/>
              <w:rPr>
                <w:rFonts w:ascii="Arial" w:hAnsi="Arial"/>
              </w:rPr>
            </w:pPr>
            <w:r>
              <w:rPr>
                <w:rFonts w:ascii="Arial" w:hAnsi="Arial"/>
              </w:rPr>
              <w:t>5</w:t>
            </w:r>
            <w:r w:rsidR="00E65C96" w:rsidRPr="00E65C96">
              <w:rPr>
                <w:rFonts w:ascii="Arial" w:hAnsi="Arial"/>
              </w:rPr>
              <w:t xml:space="preserve"> pupils (</w:t>
            </w:r>
            <w:r>
              <w:rPr>
                <w:rFonts w:ascii="Arial" w:hAnsi="Arial"/>
              </w:rPr>
              <w:t>16</w:t>
            </w:r>
            <w:r w:rsidR="00E65C96" w:rsidRPr="00E65C96">
              <w:rPr>
                <w:rFonts w:ascii="Arial" w:hAnsi="Arial"/>
              </w:rPr>
              <w:t xml:space="preserve"> sessions) fixed term exclusions.</w:t>
            </w:r>
          </w:p>
          <w:p w14:paraId="7539A660" w14:textId="6BECE516" w:rsidR="00E65C96" w:rsidRPr="00E65C96" w:rsidRDefault="00BB14A2" w:rsidP="00E65C96">
            <w:pPr>
              <w:jc w:val="both"/>
              <w:rPr>
                <w:rFonts w:ascii="Arial" w:hAnsi="Arial"/>
              </w:rPr>
            </w:pPr>
            <w:r>
              <w:rPr>
                <w:rFonts w:ascii="Arial" w:hAnsi="Arial"/>
              </w:rPr>
              <w:t>6</w:t>
            </w:r>
            <w:r w:rsidR="00E65C96" w:rsidRPr="00E65C96">
              <w:rPr>
                <w:rFonts w:ascii="Arial" w:hAnsi="Arial"/>
              </w:rPr>
              <w:t xml:space="preserve"> Looked After Children (LAC) </w:t>
            </w:r>
          </w:p>
          <w:p w14:paraId="3FB0A949" w14:textId="77777777" w:rsidR="00E65C96" w:rsidRPr="00E65C96" w:rsidRDefault="00E65C96" w:rsidP="00E65C96">
            <w:pPr>
              <w:jc w:val="both"/>
              <w:rPr>
                <w:rFonts w:ascii="Arial" w:hAnsi="Arial"/>
              </w:rPr>
            </w:pPr>
            <w:r w:rsidRPr="00E65C96">
              <w:rPr>
                <w:rFonts w:ascii="Arial" w:hAnsi="Arial"/>
              </w:rPr>
              <w:t xml:space="preserve">4 Special Guardianship Order (SGO) </w:t>
            </w:r>
          </w:p>
          <w:p w14:paraId="775B2B76" w14:textId="0639D1A4" w:rsidR="00E65C96" w:rsidRPr="00E65C96" w:rsidRDefault="00BB14A2" w:rsidP="00E65C96">
            <w:pPr>
              <w:jc w:val="both"/>
              <w:rPr>
                <w:rFonts w:ascii="Arial" w:hAnsi="Arial"/>
              </w:rPr>
            </w:pPr>
            <w:r>
              <w:rPr>
                <w:rFonts w:ascii="Arial" w:hAnsi="Arial"/>
              </w:rPr>
              <w:t>8</w:t>
            </w:r>
            <w:r w:rsidR="00E65C96" w:rsidRPr="00E65C96">
              <w:rPr>
                <w:rFonts w:ascii="Arial" w:hAnsi="Arial"/>
              </w:rPr>
              <w:t xml:space="preserve"> Child Protection </w:t>
            </w:r>
          </w:p>
          <w:p w14:paraId="7F9F34D1" w14:textId="02E6E27A" w:rsidR="00E65C96" w:rsidRPr="00E65C96" w:rsidRDefault="00BB14A2" w:rsidP="00E65C96">
            <w:pPr>
              <w:jc w:val="both"/>
              <w:rPr>
                <w:rFonts w:ascii="Arial" w:hAnsi="Arial"/>
              </w:rPr>
            </w:pPr>
            <w:r>
              <w:rPr>
                <w:rFonts w:ascii="Arial" w:hAnsi="Arial"/>
              </w:rPr>
              <w:t>6</w:t>
            </w:r>
            <w:r w:rsidR="00E65C96" w:rsidRPr="00E65C96">
              <w:rPr>
                <w:rFonts w:ascii="Arial" w:hAnsi="Arial"/>
              </w:rPr>
              <w:t xml:space="preserve"> Child in Need </w:t>
            </w:r>
          </w:p>
          <w:p w14:paraId="19BA25F2" w14:textId="6793D302" w:rsidR="00E65C96" w:rsidRPr="00E65C96" w:rsidRDefault="00BB14A2" w:rsidP="00E65C96">
            <w:pPr>
              <w:jc w:val="both"/>
              <w:rPr>
                <w:rFonts w:ascii="Arial" w:hAnsi="Arial"/>
              </w:rPr>
            </w:pPr>
            <w:r>
              <w:rPr>
                <w:rFonts w:ascii="Arial" w:hAnsi="Arial"/>
              </w:rPr>
              <w:t>4</w:t>
            </w:r>
            <w:r w:rsidR="00E65C96" w:rsidRPr="00E65C96">
              <w:rPr>
                <w:rFonts w:ascii="Arial" w:hAnsi="Arial"/>
              </w:rPr>
              <w:t xml:space="preserve"> NHS planning</w:t>
            </w:r>
          </w:p>
          <w:p w14:paraId="154E7DAC" w14:textId="68C109FA" w:rsidR="00E65C96" w:rsidRPr="00E65C96" w:rsidRDefault="00BB14A2" w:rsidP="00E65C96">
            <w:pPr>
              <w:jc w:val="both"/>
              <w:rPr>
                <w:rFonts w:ascii="Arial" w:hAnsi="Arial"/>
              </w:rPr>
            </w:pPr>
            <w:r>
              <w:rPr>
                <w:rFonts w:ascii="Arial" w:hAnsi="Arial"/>
              </w:rPr>
              <w:t>10</w:t>
            </w:r>
            <w:r w:rsidR="00E65C96" w:rsidRPr="00E65C96">
              <w:rPr>
                <w:rFonts w:ascii="Arial" w:hAnsi="Arial"/>
              </w:rPr>
              <w:t xml:space="preserve"> Team Around the Family (TAF)</w:t>
            </w:r>
          </w:p>
          <w:p w14:paraId="7F37F145" w14:textId="0C6FC9A2" w:rsidR="00E65C96" w:rsidRDefault="00E65C96" w:rsidP="00E65C96">
            <w:pPr>
              <w:jc w:val="both"/>
              <w:rPr>
                <w:rFonts w:ascii="Arial" w:hAnsi="Arial"/>
              </w:rPr>
            </w:pPr>
            <w:r w:rsidRPr="00E65C96">
              <w:rPr>
                <w:rFonts w:ascii="Arial" w:hAnsi="Arial"/>
              </w:rPr>
              <w:t>1</w:t>
            </w:r>
            <w:r w:rsidR="00BB14A2">
              <w:rPr>
                <w:rFonts w:ascii="Arial" w:hAnsi="Arial"/>
              </w:rPr>
              <w:t>3</w:t>
            </w:r>
            <w:r w:rsidRPr="00E65C96">
              <w:rPr>
                <w:rFonts w:ascii="Arial" w:hAnsi="Arial"/>
              </w:rPr>
              <w:t xml:space="preserve"> E</w:t>
            </w:r>
            <w:r w:rsidR="00BB14A2">
              <w:rPr>
                <w:rFonts w:ascii="Arial" w:hAnsi="Arial"/>
              </w:rPr>
              <w:t>ducation and Health plan</w:t>
            </w:r>
          </w:p>
          <w:p w14:paraId="3796F0A4" w14:textId="349AA489" w:rsidR="000937F9" w:rsidRDefault="000937F9" w:rsidP="00E65C96">
            <w:pPr>
              <w:jc w:val="both"/>
              <w:rPr>
                <w:rFonts w:ascii="Arial" w:hAnsi="Arial"/>
              </w:rPr>
            </w:pPr>
          </w:p>
          <w:p w14:paraId="6B6D9B26" w14:textId="0F786799" w:rsidR="000937F9" w:rsidRDefault="000937F9" w:rsidP="000E4A48">
            <w:pPr>
              <w:jc w:val="both"/>
              <w:rPr>
                <w:rFonts w:ascii="Arial" w:hAnsi="Arial"/>
              </w:rPr>
            </w:pPr>
            <w:r>
              <w:rPr>
                <w:rFonts w:ascii="Arial" w:hAnsi="Arial"/>
              </w:rPr>
              <w:t xml:space="preserve">There has been a significant increase in numbers on roll up from 499 last November to 530. The figure will shift after summer as 75 Year 6 </w:t>
            </w:r>
            <w:r w:rsidR="00D058EB">
              <w:rPr>
                <w:rFonts w:ascii="Arial" w:hAnsi="Arial"/>
              </w:rPr>
              <w:t xml:space="preserve">children </w:t>
            </w:r>
            <w:r>
              <w:rPr>
                <w:rFonts w:ascii="Arial" w:hAnsi="Arial"/>
              </w:rPr>
              <w:t>leave with less coming in, however numbers will increase again throughout the year.</w:t>
            </w:r>
          </w:p>
          <w:p w14:paraId="5EA0A2AF" w14:textId="538DEDDD" w:rsidR="000937F9" w:rsidRDefault="000937F9" w:rsidP="000E4A48">
            <w:pPr>
              <w:jc w:val="both"/>
              <w:rPr>
                <w:rFonts w:ascii="Arial" w:hAnsi="Arial"/>
              </w:rPr>
            </w:pPr>
          </w:p>
          <w:p w14:paraId="06EB0C68" w14:textId="6A08548D" w:rsidR="000937F9" w:rsidRDefault="000937F9" w:rsidP="000E4A48">
            <w:pPr>
              <w:jc w:val="both"/>
              <w:rPr>
                <w:rFonts w:ascii="Arial" w:hAnsi="Arial"/>
              </w:rPr>
            </w:pPr>
            <w:r>
              <w:rPr>
                <w:rFonts w:ascii="Arial" w:hAnsi="Arial"/>
              </w:rPr>
              <w:t>EHCPs have gone up to 6% across the school with 7% in Year 6 reflecting the particularly high number of children with additional needs.</w:t>
            </w:r>
          </w:p>
          <w:p w14:paraId="5CA08A60" w14:textId="15E966F6" w:rsidR="00904090" w:rsidRDefault="00904090" w:rsidP="000E4A48">
            <w:pPr>
              <w:jc w:val="both"/>
              <w:rPr>
                <w:rFonts w:ascii="Arial" w:hAnsi="Arial"/>
              </w:rPr>
            </w:pPr>
          </w:p>
          <w:p w14:paraId="64545F99" w14:textId="013AD252" w:rsidR="000937F9" w:rsidRPr="00904090" w:rsidRDefault="00904090" w:rsidP="000E4A48">
            <w:pPr>
              <w:jc w:val="both"/>
              <w:rPr>
                <w:rFonts w:ascii="Arial" w:hAnsi="Arial"/>
                <w:u w:val="single"/>
              </w:rPr>
            </w:pPr>
            <w:r w:rsidRPr="00904090">
              <w:rPr>
                <w:rFonts w:ascii="Arial" w:hAnsi="Arial"/>
                <w:u w:val="single"/>
              </w:rPr>
              <w:t>Attendance</w:t>
            </w:r>
          </w:p>
          <w:p w14:paraId="6BCA123B" w14:textId="43DF5AC1" w:rsidR="00904090" w:rsidRDefault="000937F9" w:rsidP="000E4A48">
            <w:pPr>
              <w:jc w:val="both"/>
              <w:rPr>
                <w:rFonts w:ascii="Arial" w:hAnsi="Arial"/>
              </w:rPr>
            </w:pPr>
            <w:r>
              <w:rPr>
                <w:rFonts w:ascii="Arial" w:hAnsi="Arial"/>
              </w:rPr>
              <w:t xml:space="preserve">Attendance is a concern, particularly the very high percentage </w:t>
            </w:r>
            <w:r w:rsidR="00663333">
              <w:rPr>
                <w:rFonts w:ascii="Arial" w:hAnsi="Arial"/>
              </w:rPr>
              <w:t xml:space="preserve">Persistent Absence (PA), Fisher Family Trust (FFT) shows 31% PA. The school’s own calculation is 25.7%. A new live DfE tracker gives a slightly different figure again. </w:t>
            </w:r>
            <w:r w:rsidR="007D7424">
              <w:rPr>
                <w:rFonts w:ascii="Arial" w:hAnsi="Arial"/>
              </w:rPr>
              <w:t xml:space="preserve">Differences </w:t>
            </w:r>
            <w:r w:rsidR="00906FD4">
              <w:rPr>
                <w:rFonts w:ascii="Arial" w:hAnsi="Arial"/>
              </w:rPr>
              <w:t>are likely</w:t>
            </w:r>
            <w:r w:rsidR="007D7424">
              <w:rPr>
                <w:rFonts w:ascii="Arial" w:hAnsi="Arial"/>
              </w:rPr>
              <w:t xml:space="preserve"> </w:t>
            </w:r>
            <w:r w:rsidR="00906FD4">
              <w:rPr>
                <w:rFonts w:ascii="Arial" w:hAnsi="Arial"/>
              </w:rPr>
              <w:t>due to how</w:t>
            </w:r>
            <w:r w:rsidR="007D7424">
              <w:rPr>
                <w:rFonts w:ascii="Arial" w:hAnsi="Arial"/>
              </w:rPr>
              <w:t xml:space="preserve"> different systems </w:t>
            </w:r>
            <w:r w:rsidR="003F682A">
              <w:rPr>
                <w:rFonts w:ascii="Arial" w:hAnsi="Arial"/>
              </w:rPr>
              <w:t xml:space="preserve">include leavers. </w:t>
            </w:r>
            <w:r w:rsidR="00663333">
              <w:rPr>
                <w:rFonts w:ascii="Arial" w:hAnsi="Arial"/>
              </w:rPr>
              <w:t>The figure on the</w:t>
            </w:r>
            <w:r w:rsidR="00D058EB">
              <w:rPr>
                <w:rFonts w:ascii="Arial" w:hAnsi="Arial"/>
              </w:rPr>
              <w:t>,</w:t>
            </w:r>
            <w:r w:rsidR="00663333">
              <w:rPr>
                <w:rFonts w:ascii="Arial" w:hAnsi="Arial"/>
              </w:rPr>
              <w:t xml:space="preserve"> yet to be published</w:t>
            </w:r>
            <w:r w:rsidR="00D058EB">
              <w:rPr>
                <w:rFonts w:ascii="Arial" w:hAnsi="Arial"/>
              </w:rPr>
              <w:t>,</w:t>
            </w:r>
            <w:r w:rsidR="00663333">
              <w:rPr>
                <w:rFonts w:ascii="Arial" w:hAnsi="Arial"/>
              </w:rPr>
              <w:t xml:space="preserve"> Inspection Data Summary Report (IDSR)</w:t>
            </w:r>
            <w:r w:rsidR="00904090">
              <w:rPr>
                <w:rFonts w:ascii="Arial" w:hAnsi="Arial"/>
              </w:rPr>
              <w:t xml:space="preserve"> will be significant and PA is a problem for the school.</w:t>
            </w:r>
          </w:p>
          <w:p w14:paraId="60E17D0E" w14:textId="4587666A" w:rsidR="00141DA1" w:rsidRDefault="00141DA1" w:rsidP="000E4A48">
            <w:pPr>
              <w:jc w:val="both"/>
              <w:rPr>
                <w:rFonts w:ascii="Arial" w:hAnsi="Arial"/>
              </w:rPr>
            </w:pPr>
          </w:p>
          <w:p w14:paraId="34D30971" w14:textId="36A190A6" w:rsidR="00BF16EF" w:rsidRDefault="00141DA1" w:rsidP="000E4A48">
            <w:pPr>
              <w:jc w:val="both"/>
              <w:rPr>
                <w:rFonts w:ascii="Arial" w:hAnsi="Arial"/>
              </w:rPr>
            </w:pPr>
            <w:r>
              <w:rPr>
                <w:rFonts w:ascii="Arial" w:hAnsi="Arial"/>
              </w:rPr>
              <w:t>The Attendance Policy has been reviewed and PA families have been sent a letter with the school being very pro-active issuing Penalty Notices</w:t>
            </w:r>
            <w:r w:rsidR="00F462D1">
              <w:rPr>
                <w:rFonts w:ascii="Arial" w:hAnsi="Arial"/>
              </w:rPr>
              <w:t xml:space="preserve"> which are processed quickly. Fines have increased to £120 per child for both parents. The penalty notice cannot be sent before 5 days after the child is absent. Some parents just ignore the notice and still refuse to pay even after they have been taken to court. In those cases</w:t>
            </w:r>
            <w:r w:rsidR="00435371">
              <w:rPr>
                <w:rFonts w:ascii="Arial" w:hAnsi="Arial"/>
              </w:rPr>
              <w:t>,</w:t>
            </w:r>
            <w:r w:rsidR="00F462D1">
              <w:rPr>
                <w:rFonts w:ascii="Arial" w:hAnsi="Arial"/>
              </w:rPr>
              <w:t xml:space="preserve"> the school is not allowed to send out another Penalty Notice for further </w:t>
            </w:r>
            <w:r w:rsidR="00BF16EF">
              <w:rPr>
                <w:rFonts w:ascii="Arial" w:hAnsi="Arial"/>
              </w:rPr>
              <w:t>unauthorised absences</w:t>
            </w:r>
            <w:r w:rsidR="00435371">
              <w:rPr>
                <w:rFonts w:ascii="Arial" w:hAnsi="Arial"/>
              </w:rPr>
              <w:t xml:space="preserve"> until the first penalty notice has been cleared.</w:t>
            </w:r>
          </w:p>
          <w:p w14:paraId="5B72BEC1" w14:textId="77777777" w:rsidR="00BF16EF" w:rsidRDefault="00BF16EF" w:rsidP="000E4A48">
            <w:pPr>
              <w:jc w:val="both"/>
              <w:rPr>
                <w:rFonts w:ascii="Arial" w:hAnsi="Arial"/>
              </w:rPr>
            </w:pPr>
          </w:p>
          <w:p w14:paraId="7670D2A9" w14:textId="75F4E2FE" w:rsidR="00141DA1" w:rsidRDefault="00BF16EF" w:rsidP="000E4A48">
            <w:pPr>
              <w:jc w:val="both"/>
              <w:rPr>
                <w:rFonts w:ascii="Arial" w:hAnsi="Arial"/>
              </w:rPr>
            </w:pPr>
            <w:r>
              <w:rPr>
                <w:rFonts w:ascii="Arial" w:hAnsi="Arial"/>
              </w:rPr>
              <w:t>The school is trying to challenge parents’ mindsets and has invested in a new App</w:t>
            </w:r>
            <w:r w:rsidR="00F462D1">
              <w:rPr>
                <w:rFonts w:ascii="Arial" w:hAnsi="Arial"/>
              </w:rPr>
              <w:t xml:space="preserve"> </w:t>
            </w:r>
            <w:r>
              <w:rPr>
                <w:rFonts w:ascii="Arial" w:hAnsi="Arial"/>
              </w:rPr>
              <w:t>called Study Bugs. Parents can send a message to the school via the app to say why their children are absent. Every single message automatically feeds into the school’s registration system so that there is no delay identifying absent children and follow up from the school can be more immediate.</w:t>
            </w:r>
          </w:p>
          <w:p w14:paraId="4EB51558" w14:textId="384564EE" w:rsidR="000C6D9D" w:rsidRDefault="000C6D9D" w:rsidP="000E4A48">
            <w:pPr>
              <w:jc w:val="both"/>
              <w:rPr>
                <w:rFonts w:ascii="Arial" w:hAnsi="Arial"/>
              </w:rPr>
            </w:pPr>
            <w:r>
              <w:rPr>
                <w:rFonts w:ascii="Arial" w:hAnsi="Arial"/>
              </w:rPr>
              <w:t>The App also warns parents that they are close to being PA.</w:t>
            </w:r>
          </w:p>
          <w:p w14:paraId="593DC5DE" w14:textId="31DCB376" w:rsidR="000C6D9D" w:rsidRDefault="000C6D9D" w:rsidP="000E4A48">
            <w:pPr>
              <w:jc w:val="both"/>
              <w:rPr>
                <w:rFonts w:ascii="Arial" w:hAnsi="Arial"/>
              </w:rPr>
            </w:pPr>
          </w:p>
          <w:p w14:paraId="7ADD7939" w14:textId="50629AC4" w:rsidR="000C6D9D" w:rsidRDefault="000C6D9D" w:rsidP="000E4A48">
            <w:pPr>
              <w:jc w:val="both"/>
              <w:rPr>
                <w:rFonts w:ascii="Arial" w:hAnsi="Arial"/>
              </w:rPr>
            </w:pPr>
            <w:r>
              <w:rPr>
                <w:rFonts w:ascii="Arial" w:hAnsi="Arial"/>
              </w:rPr>
              <w:t xml:space="preserve">All school attendance incentives have been reviewed in line with nurturing school principles, </w:t>
            </w:r>
            <w:r w:rsidR="00435371">
              <w:rPr>
                <w:rFonts w:ascii="Arial" w:hAnsi="Arial"/>
              </w:rPr>
              <w:t>recognising</w:t>
            </w:r>
            <w:r>
              <w:rPr>
                <w:rFonts w:ascii="Arial" w:hAnsi="Arial"/>
              </w:rPr>
              <w:t xml:space="preserve"> good attendance at the class teacher level. There is a weekly class raffle for all children who have full attendance that week and no lates. </w:t>
            </w:r>
          </w:p>
          <w:p w14:paraId="7179BEA8" w14:textId="0BECC2B3" w:rsidR="000C6D9D" w:rsidRDefault="000C6D9D" w:rsidP="000E4A48">
            <w:pPr>
              <w:jc w:val="both"/>
              <w:rPr>
                <w:rFonts w:ascii="Arial" w:hAnsi="Arial"/>
              </w:rPr>
            </w:pPr>
            <w:r>
              <w:rPr>
                <w:rFonts w:ascii="Arial" w:hAnsi="Arial"/>
              </w:rPr>
              <w:t xml:space="preserve">There are half termly rewards for 100% attendance with a choc ice and a </w:t>
            </w:r>
            <w:r w:rsidR="00435371">
              <w:rPr>
                <w:rFonts w:ascii="Arial" w:hAnsi="Arial"/>
              </w:rPr>
              <w:t>c</w:t>
            </w:r>
            <w:r>
              <w:rPr>
                <w:rFonts w:ascii="Arial" w:hAnsi="Arial"/>
              </w:rPr>
              <w:t>ertificate. At the end of year, all children with 97% attendance receive a reward.</w:t>
            </w:r>
          </w:p>
          <w:p w14:paraId="6DAA1822" w14:textId="316CCC95" w:rsidR="003111C8" w:rsidRDefault="003111C8" w:rsidP="000E4A48">
            <w:pPr>
              <w:jc w:val="both"/>
              <w:rPr>
                <w:rFonts w:ascii="Arial" w:hAnsi="Arial"/>
              </w:rPr>
            </w:pPr>
          </w:p>
          <w:p w14:paraId="35F15043" w14:textId="12AECF48" w:rsidR="003111C8" w:rsidRPr="003111C8" w:rsidRDefault="003111C8" w:rsidP="000E4A48">
            <w:pPr>
              <w:jc w:val="both"/>
              <w:rPr>
                <w:rFonts w:ascii="Arial" w:hAnsi="Arial"/>
                <w:i/>
                <w:iCs/>
              </w:rPr>
            </w:pPr>
            <w:r w:rsidRPr="003111C8">
              <w:rPr>
                <w:rFonts w:ascii="Arial" w:hAnsi="Arial"/>
                <w:i/>
                <w:iCs/>
              </w:rPr>
              <w:t>Q. Does the school still have a Walking Bus?</w:t>
            </w:r>
          </w:p>
          <w:p w14:paraId="2C83FFA4" w14:textId="33A92EB4" w:rsidR="00904090" w:rsidRDefault="003111C8" w:rsidP="000E4A48">
            <w:pPr>
              <w:jc w:val="both"/>
              <w:rPr>
                <w:rFonts w:ascii="Arial" w:hAnsi="Arial"/>
              </w:rPr>
            </w:pPr>
            <w:r>
              <w:rPr>
                <w:rFonts w:ascii="Arial" w:hAnsi="Arial"/>
              </w:rPr>
              <w:lastRenderedPageBreak/>
              <w:t>The walking bus has been used in the past</w:t>
            </w:r>
            <w:r w:rsidR="00435371">
              <w:rPr>
                <w:rFonts w:ascii="Arial" w:hAnsi="Arial"/>
              </w:rPr>
              <w:t xml:space="preserve">, </w:t>
            </w:r>
            <w:r>
              <w:rPr>
                <w:rFonts w:ascii="Arial" w:hAnsi="Arial"/>
              </w:rPr>
              <w:t xml:space="preserve">including this year, however it was not very effective in improving attendance because families with poor attendance were often not ready and waiting for the ‘bus’ at the allocated </w:t>
            </w:r>
            <w:r w:rsidR="00435371">
              <w:rPr>
                <w:rFonts w:ascii="Arial" w:hAnsi="Arial"/>
              </w:rPr>
              <w:t xml:space="preserve">place and </w:t>
            </w:r>
            <w:r>
              <w:rPr>
                <w:rFonts w:ascii="Arial" w:hAnsi="Arial"/>
              </w:rPr>
              <w:t>time so the children that the school particularly wanted to access the bus were not doing. The ‘bus’ was taking up 50 minutes time for 2 members of staff and picking up very few (often only 2) children.</w:t>
            </w:r>
          </w:p>
          <w:p w14:paraId="6D2BF15B" w14:textId="49D72180" w:rsidR="003111C8" w:rsidRDefault="003111C8" w:rsidP="000E4A48">
            <w:pPr>
              <w:jc w:val="both"/>
              <w:rPr>
                <w:rFonts w:ascii="Arial" w:hAnsi="Arial"/>
              </w:rPr>
            </w:pPr>
          </w:p>
          <w:p w14:paraId="5D2D05A3" w14:textId="1ACB4090" w:rsidR="003111C8" w:rsidRDefault="003111C8" w:rsidP="000E4A48">
            <w:pPr>
              <w:jc w:val="both"/>
              <w:rPr>
                <w:rFonts w:ascii="Arial" w:hAnsi="Arial"/>
              </w:rPr>
            </w:pPr>
            <w:r>
              <w:rPr>
                <w:rFonts w:ascii="Arial" w:hAnsi="Arial"/>
              </w:rPr>
              <w:t>The school intends to be smarter</w:t>
            </w:r>
            <w:r w:rsidR="00F21D0E">
              <w:rPr>
                <w:rFonts w:ascii="Arial" w:hAnsi="Arial"/>
              </w:rPr>
              <w:t xml:space="preserve"> / more creative</w:t>
            </w:r>
            <w:r>
              <w:rPr>
                <w:rFonts w:ascii="Arial" w:hAnsi="Arial"/>
              </w:rPr>
              <w:t xml:space="preserve"> with the ‘</w:t>
            </w:r>
            <w:r w:rsidR="00F21D0E">
              <w:rPr>
                <w:rFonts w:ascii="Arial" w:hAnsi="Arial"/>
              </w:rPr>
              <w:t xml:space="preserve">bus’ by targeting particular areas rather than the whole area and give time </w:t>
            </w:r>
            <w:r w:rsidR="00435371">
              <w:rPr>
                <w:rFonts w:ascii="Arial" w:hAnsi="Arial"/>
              </w:rPr>
              <w:t xml:space="preserve">for staff </w:t>
            </w:r>
            <w:r w:rsidR="00F21D0E">
              <w:rPr>
                <w:rFonts w:ascii="Arial" w:hAnsi="Arial"/>
              </w:rPr>
              <w:t>to actually knock on the doors of persistent absentees and latecomers.</w:t>
            </w:r>
          </w:p>
          <w:p w14:paraId="200B1B27" w14:textId="77777777" w:rsidR="003111C8" w:rsidRDefault="003111C8" w:rsidP="000E4A48">
            <w:pPr>
              <w:jc w:val="both"/>
              <w:rPr>
                <w:rFonts w:ascii="Arial" w:hAnsi="Arial"/>
              </w:rPr>
            </w:pPr>
          </w:p>
          <w:p w14:paraId="133018CE" w14:textId="7263ACA9" w:rsidR="00F21D0E" w:rsidRDefault="00141DA1" w:rsidP="00904090">
            <w:pPr>
              <w:jc w:val="both"/>
              <w:rPr>
                <w:rFonts w:ascii="Arial" w:hAnsi="Arial"/>
              </w:rPr>
            </w:pPr>
            <w:r>
              <w:rPr>
                <w:rFonts w:ascii="Arial" w:hAnsi="Arial"/>
              </w:rPr>
              <w:t>There have also been</w:t>
            </w:r>
            <w:r w:rsidR="00904090" w:rsidRPr="00904090">
              <w:rPr>
                <w:rFonts w:ascii="Arial" w:hAnsi="Arial"/>
              </w:rPr>
              <w:t xml:space="preserve"> several </w:t>
            </w:r>
            <w:r w:rsidR="00435371" w:rsidRPr="00904090">
              <w:rPr>
                <w:rFonts w:ascii="Arial" w:hAnsi="Arial"/>
              </w:rPr>
              <w:t>long-term</w:t>
            </w:r>
            <w:r w:rsidR="00904090" w:rsidRPr="00904090">
              <w:rPr>
                <w:rFonts w:ascii="Arial" w:hAnsi="Arial"/>
              </w:rPr>
              <w:t xml:space="preserve"> </w:t>
            </w:r>
            <w:r w:rsidR="00435371">
              <w:rPr>
                <w:rFonts w:ascii="Arial" w:hAnsi="Arial"/>
              </w:rPr>
              <w:t xml:space="preserve">staff </w:t>
            </w:r>
            <w:r w:rsidR="00904090" w:rsidRPr="00904090">
              <w:rPr>
                <w:rFonts w:ascii="Arial" w:hAnsi="Arial"/>
              </w:rPr>
              <w:t xml:space="preserve">absences. </w:t>
            </w:r>
            <w:r>
              <w:rPr>
                <w:rFonts w:ascii="Arial" w:hAnsi="Arial"/>
              </w:rPr>
              <w:t xml:space="preserve">The school receives support from Human Resources (HR) </w:t>
            </w:r>
            <w:r w:rsidR="00F21D0E">
              <w:rPr>
                <w:rFonts w:ascii="Arial" w:hAnsi="Arial"/>
              </w:rPr>
              <w:t xml:space="preserve">and sets </w:t>
            </w:r>
            <w:r w:rsidRPr="00141DA1">
              <w:rPr>
                <w:rFonts w:ascii="Arial" w:hAnsi="Arial"/>
              </w:rPr>
              <w:t>targets</w:t>
            </w:r>
            <w:r w:rsidR="00F21D0E">
              <w:rPr>
                <w:rFonts w:ascii="Arial" w:hAnsi="Arial"/>
              </w:rPr>
              <w:t>,</w:t>
            </w:r>
            <w:r w:rsidR="00435371">
              <w:rPr>
                <w:rFonts w:ascii="Arial" w:hAnsi="Arial"/>
              </w:rPr>
              <w:t xml:space="preserve"> conducts</w:t>
            </w:r>
            <w:r w:rsidR="00F21D0E">
              <w:rPr>
                <w:rFonts w:ascii="Arial" w:hAnsi="Arial"/>
              </w:rPr>
              <w:t xml:space="preserve"> follow up meetings</w:t>
            </w:r>
            <w:r w:rsidR="00435371">
              <w:rPr>
                <w:rFonts w:ascii="Arial" w:hAnsi="Arial"/>
              </w:rPr>
              <w:t xml:space="preserve"> and</w:t>
            </w:r>
            <w:r w:rsidR="00F21D0E">
              <w:rPr>
                <w:rFonts w:ascii="Arial" w:hAnsi="Arial"/>
              </w:rPr>
              <w:t xml:space="preserve"> makes reasonable adjustments</w:t>
            </w:r>
            <w:r w:rsidR="00435371">
              <w:rPr>
                <w:rFonts w:ascii="Arial" w:hAnsi="Arial"/>
              </w:rPr>
              <w:t xml:space="preserve"> as well as referrals to </w:t>
            </w:r>
            <w:r w:rsidR="00F21D0E">
              <w:rPr>
                <w:rFonts w:ascii="Arial" w:hAnsi="Arial"/>
              </w:rPr>
              <w:t>Occupational Health</w:t>
            </w:r>
            <w:r w:rsidR="00435371">
              <w:rPr>
                <w:rFonts w:ascii="Arial" w:hAnsi="Arial"/>
              </w:rPr>
              <w:t>.</w:t>
            </w:r>
          </w:p>
          <w:p w14:paraId="5D18EF2A" w14:textId="209C0835" w:rsidR="00F21D0E" w:rsidRDefault="00F21D0E" w:rsidP="00904090">
            <w:pPr>
              <w:jc w:val="both"/>
              <w:rPr>
                <w:rFonts w:ascii="Arial" w:hAnsi="Arial"/>
              </w:rPr>
            </w:pPr>
          </w:p>
          <w:p w14:paraId="1CF3ACF4" w14:textId="62E20F6D" w:rsidR="00F21D0E" w:rsidRDefault="00F21D0E" w:rsidP="00904090">
            <w:pPr>
              <w:jc w:val="both"/>
              <w:rPr>
                <w:rFonts w:ascii="Arial" w:hAnsi="Arial"/>
              </w:rPr>
            </w:pPr>
            <w:r>
              <w:rPr>
                <w:rFonts w:ascii="Arial" w:hAnsi="Arial"/>
              </w:rPr>
              <w:t xml:space="preserve">Leave of Absence has been generous to staff and the school would like to review </w:t>
            </w:r>
            <w:r w:rsidR="00435371">
              <w:rPr>
                <w:rFonts w:ascii="Arial" w:hAnsi="Arial"/>
              </w:rPr>
              <w:t>its</w:t>
            </w:r>
            <w:r>
              <w:rPr>
                <w:rFonts w:ascii="Arial" w:hAnsi="Arial"/>
              </w:rPr>
              <w:t xml:space="preserve"> operation </w:t>
            </w:r>
            <w:r w:rsidR="00512CFF">
              <w:rPr>
                <w:rFonts w:ascii="Arial" w:hAnsi="Arial"/>
              </w:rPr>
              <w:t>and perhaps link permission to teacher’s general attendance, however there are potential consistency difficulties.</w:t>
            </w:r>
          </w:p>
          <w:p w14:paraId="500E5CC3" w14:textId="5209783C" w:rsidR="00512CFF" w:rsidRDefault="00512CFF" w:rsidP="00904090">
            <w:pPr>
              <w:jc w:val="both"/>
              <w:rPr>
                <w:rFonts w:ascii="Arial" w:hAnsi="Arial"/>
              </w:rPr>
            </w:pPr>
          </w:p>
          <w:p w14:paraId="50567601" w14:textId="06D18D15" w:rsidR="00512CFF" w:rsidRDefault="00512CFF" w:rsidP="00904090">
            <w:pPr>
              <w:jc w:val="both"/>
              <w:rPr>
                <w:rFonts w:ascii="Arial" w:hAnsi="Arial"/>
              </w:rPr>
            </w:pPr>
            <w:r>
              <w:rPr>
                <w:rFonts w:ascii="Arial" w:hAnsi="Arial"/>
              </w:rPr>
              <w:t>The HT informed governors that a recent analysis of staff attendance indicates an astronomical number of days lost to staff absence, running into years across the school.</w:t>
            </w:r>
          </w:p>
          <w:p w14:paraId="301E11BB" w14:textId="0C9B0821" w:rsidR="00512CFF" w:rsidRDefault="00512CFF" w:rsidP="00904090">
            <w:pPr>
              <w:jc w:val="both"/>
              <w:rPr>
                <w:rFonts w:ascii="Arial" w:hAnsi="Arial"/>
              </w:rPr>
            </w:pPr>
          </w:p>
          <w:p w14:paraId="3293A19F" w14:textId="069C30F3" w:rsidR="00512CFF" w:rsidRPr="00527D64" w:rsidRDefault="00512CFF" w:rsidP="00904090">
            <w:pPr>
              <w:jc w:val="both"/>
              <w:rPr>
                <w:rFonts w:ascii="Arial" w:hAnsi="Arial"/>
                <w:i/>
                <w:iCs/>
              </w:rPr>
            </w:pPr>
            <w:r w:rsidRPr="00527D64">
              <w:rPr>
                <w:rFonts w:ascii="Arial" w:hAnsi="Arial"/>
                <w:i/>
                <w:iCs/>
              </w:rPr>
              <w:t>Q. Would granting staff Leave of Absence based on a 12 month rolling programme, rather than on an academic year help?</w:t>
            </w:r>
          </w:p>
          <w:p w14:paraId="20F46F50" w14:textId="3EE510A6" w:rsidR="00512CFF" w:rsidRDefault="00860828" w:rsidP="00904090">
            <w:pPr>
              <w:jc w:val="both"/>
              <w:rPr>
                <w:rFonts w:ascii="Arial" w:hAnsi="Arial"/>
              </w:rPr>
            </w:pPr>
            <w:r>
              <w:rPr>
                <w:rFonts w:ascii="Arial" w:hAnsi="Arial"/>
              </w:rPr>
              <w:t>Yes,</w:t>
            </w:r>
            <w:r w:rsidR="00512CFF">
              <w:rPr>
                <w:rFonts w:ascii="Arial" w:hAnsi="Arial"/>
              </w:rPr>
              <w:t xml:space="preserve"> and some staff absences are monitored on a rolling programme. </w:t>
            </w:r>
            <w:r w:rsidR="00527D64">
              <w:rPr>
                <w:rFonts w:ascii="Arial" w:hAnsi="Arial"/>
              </w:rPr>
              <w:t xml:space="preserve">A blanket policy of no Leave of Absence has been considered. The school really needs to change the culture. </w:t>
            </w:r>
          </w:p>
          <w:p w14:paraId="6C306011" w14:textId="16E251EE" w:rsidR="00EA78A0" w:rsidRDefault="00EA78A0" w:rsidP="00904090">
            <w:pPr>
              <w:jc w:val="both"/>
              <w:rPr>
                <w:rFonts w:ascii="Arial" w:hAnsi="Arial"/>
              </w:rPr>
            </w:pPr>
          </w:p>
          <w:p w14:paraId="036DE4B7" w14:textId="29EBFE5F" w:rsidR="00EA78A0" w:rsidRDefault="00EA78A0" w:rsidP="00904090">
            <w:pPr>
              <w:jc w:val="both"/>
              <w:rPr>
                <w:rFonts w:ascii="Arial" w:hAnsi="Arial"/>
              </w:rPr>
            </w:pPr>
          </w:p>
          <w:p w14:paraId="5D8A5DB3" w14:textId="492391CF" w:rsidR="00EA78A0" w:rsidRPr="00323E26" w:rsidRDefault="00EA78A0" w:rsidP="00904090">
            <w:pPr>
              <w:jc w:val="both"/>
              <w:rPr>
                <w:rFonts w:ascii="Arial" w:hAnsi="Arial"/>
                <w:u w:val="single"/>
              </w:rPr>
            </w:pPr>
            <w:r w:rsidRPr="00323E26">
              <w:rPr>
                <w:rFonts w:ascii="Arial" w:hAnsi="Arial"/>
                <w:u w:val="single"/>
              </w:rPr>
              <w:t>FFT Early Results KS1 and KS2</w:t>
            </w:r>
            <w:r w:rsidR="00637EE0" w:rsidRPr="00323E26">
              <w:rPr>
                <w:rFonts w:ascii="Arial" w:hAnsi="Arial"/>
                <w:u w:val="single"/>
              </w:rPr>
              <w:t xml:space="preserve"> Reports</w:t>
            </w:r>
          </w:p>
          <w:p w14:paraId="09E59DB9" w14:textId="1957E09F" w:rsidR="00637EE0" w:rsidRDefault="00EA78A0" w:rsidP="00904090">
            <w:pPr>
              <w:jc w:val="both"/>
              <w:rPr>
                <w:rFonts w:ascii="Arial" w:hAnsi="Arial"/>
              </w:rPr>
            </w:pPr>
            <w:r>
              <w:rPr>
                <w:rFonts w:ascii="Arial" w:hAnsi="Arial"/>
              </w:rPr>
              <w:t>The</w:t>
            </w:r>
            <w:r w:rsidR="00637EE0">
              <w:rPr>
                <w:rFonts w:ascii="Arial" w:hAnsi="Arial"/>
              </w:rPr>
              <w:t xml:space="preserve"> Reports consist of an overview page of whole school and group results compared to national. </w:t>
            </w:r>
            <w:r w:rsidR="008F38C2">
              <w:rPr>
                <w:rFonts w:ascii="Arial" w:hAnsi="Arial"/>
              </w:rPr>
              <w:t xml:space="preserve">The Reports also indicate progress and value added based on prior attainment. </w:t>
            </w:r>
            <w:r w:rsidR="00637EE0">
              <w:rPr>
                <w:rFonts w:ascii="Arial" w:hAnsi="Arial"/>
              </w:rPr>
              <w:t>The Reports were circulated in advance and are included in the meeting papers.</w:t>
            </w:r>
          </w:p>
          <w:p w14:paraId="4D89B561" w14:textId="12B5F65E" w:rsidR="008F38C2" w:rsidRDefault="00637EE0" w:rsidP="00904090">
            <w:pPr>
              <w:jc w:val="both"/>
              <w:rPr>
                <w:rFonts w:ascii="Arial" w:hAnsi="Arial"/>
              </w:rPr>
            </w:pPr>
            <w:r>
              <w:rPr>
                <w:rFonts w:ascii="Arial" w:hAnsi="Arial"/>
              </w:rPr>
              <w:t xml:space="preserve">All the information </w:t>
            </w:r>
            <w:r w:rsidR="009A77A4">
              <w:rPr>
                <w:rFonts w:ascii="Arial" w:hAnsi="Arial"/>
              </w:rPr>
              <w:t xml:space="preserve">can also be obtained from the school’s </w:t>
            </w:r>
            <w:r w:rsidR="00860828">
              <w:rPr>
                <w:rFonts w:ascii="Arial" w:hAnsi="Arial"/>
              </w:rPr>
              <w:t>own</w:t>
            </w:r>
            <w:r w:rsidR="009A77A4">
              <w:rPr>
                <w:rFonts w:ascii="Arial" w:hAnsi="Arial"/>
              </w:rPr>
              <w:t xml:space="preserve"> tracking</w:t>
            </w:r>
            <w:r w:rsidR="008F38C2">
              <w:rPr>
                <w:rFonts w:ascii="Arial" w:hAnsi="Arial"/>
              </w:rPr>
              <w:t xml:space="preserve"> and can be obtained for all year groups across the school.</w:t>
            </w:r>
          </w:p>
          <w:p w14:paraId="42B50E6A" w14:textId="36F6D652" w:rsidR="009A77A4" w:rsidRDefault="009A77A4" w:rsidP="00904090">
            <w:pPr>
              <w:jc w:val="both"/>
              <w:rPr>
                <w:rFonts w:ascii="Arial" w:hAnsi="Arial"/>
              </w:rPr>
            </w:pPr>
          </w:p>
          <w:p w14:paraId="3688CB27" w14:textId="4E33576F" w:rsidR="009A77A4" w:rsidRPr="009A77A4" w:rsidRDefault="009A77A4" w:rsidP="00904090">
            <w:pPr>
              <w:jc w:val="both"/>
              <w:rPr>
                <w:rFonts w:ascii="Arial" w:hAnsi="Arial"/>
                <w:i/>
                <w:iCs/>
              </w:rPr>
            </w:pPr>
            <w:r w:rsidRPr="009A77A4">
              <w:rPr>
                <w:rFonts w:ascii="Arial" w:hAnsi="Arial"/>
                <w:i/>
                <w:iCs/>
              </w:rPr>
              <w:t xml:space="preserve">Q. The blue chart progress chart on the KS2 report seems to indicate </w:t>
            </w:r>
            <w:r w:rsidR="008F38C2" w:rsidRPr="009A77A4">
              <w:rPr>
                <w:rFonts w:ascii="Arial" w:hAnsi="Arial"/>
                <w:i/>
                <w:iCs/>
              </w:rPr>
              <w:t>that no</w:t>
            </w:r>
            <w:r w:rsidRPr="009A77A4">
              <w:rPr>
                <w:rFonts w:ascii="Arial" w:hAnsi="Arial"/>
                <w:i/>
                <w:iCs/>
              </w:rPr>
              <w:t xml:space="preserve"> children made any progress. Is that correct?</w:t>
            </w:r>
          </w:p>
          <w:p w14:paraId="551BA48C" w14:textId="69B93ACE" w:rsidR="009A77A4" w:rsidRDefault="009A77A4" w:rsidP="00904090">
            <w:pPr>
              <w:jc w:val="both"/>
              <w:rPr>
                <w:rFonts w:ascii="Arial" w:hAnsi="Arial"/>
              </w:rPr>
            </w:pPr>
            <w:r>
              <w:rPr>
                <w:rFonts w:ascii="Arial" w:hAnsi="Arial"/>
              </w:rPr>
              <w:t>No. That is the average taking all the children’s progress or lack of progress into account. S</w:t>
            </w:r>
            <w:r w:rsidR="00860828">
              <w:rPr>
                <w:rFonts w:ascii="Arial" w:hAnsi="Arial"/>
              </w:rPr>
              <w:t>o</w:t>
            </w:r>
            <w:r>
              <w:rPr>
                <w:rFonts w:ascii="Arial" w:hAnsi="Arial"/>
              </w:rPr>
              <w:t>me children will have made progress.</w:t>
            </w:r>
          </w:p>
          <w:p w14:paraId="2DA04D80" w14:textId="79C9EFA7" w:rsidR="00323E26" w:rsidRDefault="00323E26" w:rsidP="00904090">
            <w:pPr>
              <w:jc w:val="both"/>
              <w:rPr>
                <w:rFonts w:ascii="Arial" w:hAnsi="Arial"/>
              </w:rPr>
            </w:pPr>
          </w:p>
          <w:p w14:paraId="52FBD6CC" w14:textId="2CDF2A10" w:rsidR="00323E26" w:rsidRDefault="00323E26" w:rsidP="00904090">
            <w:pPr>
              <w:jc w:val="both"/>
              <w:rPr>
                <w:rFonts w:ascii="Arial" w:hAnsi="Arial"/>
              </w:rPr>
            </w:pPr>
            <w:r>
              <w:rPr>
                <w:rFonts w:ascii="Arial" w:hAnsi="Arial"/>
              </w:rPr>
              <w:t>The HT screen shared other year groups.</w:t>
            </w:r>
          </w:p>
          <w:p w14:paraId="49988159" w14:textId="7AA6FD35" w:rsidR="008F38C2" w:rsidRDefault="008F38C2" w:rsidP="00904090">
            <w:pPr>
              <w:jc w:val="both"/>
              <w:rPr>
                <w:rFonts w:ascii="Arial" w:hAnsi="Arial"/>
              </w:rPr>
            </w:pPr>
          </w:p>
          <w:p w14:paraId="734CDE33" w14:textId="2B4BA810" w:rsidR="008F38C2" w:rsidRDefault="008F38C2" w:rsidP="00904090">
            <w:pPr>
              <w:jc w:val="both"/>
              <w:rPr>
                <w:rFonts w:ascii="Arial" w:hAnsi="Arial"/>
              </w:rPr>
            </w:pPr>
            <w:r>
              <w:rPr>
                <w:rFonts w:ascii="Arial" w:hAnsi="Arial"/>
              </w:rPr>
              <w:t xml:space="preserve">The </w:t>
            </w:r>
            <w:r w:rsidR="00323E26">
              <w:rPr>
                <w:rFonts w:ascii="Arial" w:hAnsi="Arial"/>
              </w:rPr>
              <w:t xml:space="preserve">current </w:t>
            </w:r>
            <w:r>
              <w:rPr>
                <w:rFonts w:ascii="Arial" w:hAnsi="Arial"/>
              </w:rPr>
              <w:t>Year 5</w:t>
            </w:r>
            <w:r w:rsidR="00323E26">
              <w:rPr>
                <w:rFonts w:ascii="Arial" w:hAnsi="Arial"/>
              </w:rPr>
              <w:t xml:space="preserve"> </w:t>
            </w:r>
            <w:r>
              <w:rPr>
                <w:rFonts w:ascii="Arial" w:hAnsi="Arial"/>
              </w:rPr>
              <w:t>is a stron</w:t>
            </w:r>
            <w:r w:rsidR="00323E26">
              <w:rPr>
                <w:rFonts w:ascii="Arial" w:hAnsi="Arial"/>
              </w:rPr>
              <w:t>ger cohort than the departing Year 6.</w:t>
            </w:r>
          </w:p>
          <w:p w14:paraId="107B40C3" w14:textId="77777777" w:rsidR="00323E26" w:rsidRDefault="00323E26" w:rsidP="00904090">
            <w:pPr>
              <w:jc w:val="both"/>
              <w:rPr>
                <w:rFonts w:ascii="Arial" w:hAnsi="Arial"/>
              </w:rPr>
            </w:pPr>
          </w:p>
          <w:p w14:paraId="14EF6AAB" w14:textId="1CC1C520" w:rsidR="00323E26" w:rsidRDefault="00323E26" w:rsidP="00904090">
            <w:pPr>
              <w:jc w:val="both"/>
              <w:rPr>
                <w:rFonts w:ascii="Arial" w:hAnsi="Arial"/>
              </w:rPr>
            </w:pPr>
            <w:r>
              <w:rPr>
                <w:rFonts w:ascii="Arial" w:hAnsi="Arial"/>
              </w:rPr>
              <w:t>Year 4 is more challenging because the teacher has had two periods of long-term sickness absence this year.</w:t>
            </w:r>
          </w:p>
          <w:p w14:paraId="50B4254E" w14:textId="2A080285" w:rsidR="00884BC2" w:rsidRDefault="00884BC2" w:rsidP="00904090">
            <w:pPr>
              <w:jc w:val="both"/>
              <w:rPr>
                <w:rFonts w:ascii="Arial" w:hAnsi="Arial"/>
              </w:rPr>
            </w:pPr>
          </w:p>
          <w:p w14:paraId="10557259" w14:textId="000398DD" w:rsidR="00884BC2" w:rsidRDefault="00884BC2" w:rsidP="00904090">
            <w:pPr>
              <w:jc w:val="both"/>
              <w:rPr>
                <w:rFonts w:ascii="Arial" w:hAnsi="Arial"/>
              </w:rPr>
            </w:pPr>
            <w:r>
              <w:rPr>
                <w:rFonts w:ascii="Arial" w:hAnsi="Arial"/>
              </w:rPr>
              <w:t>Comparisons between Spring and Summer data demonstrate progress.</w:t>
            </w:r>
          </w:p>
          <w:p w14:paraId="250C04BE" w14:textId="591EB82D" w:rsidR="00884BC2" w:rsidRDefault="00884BC2" w:rsidP="00904090">
            <w:pPr>
              <w:jc w:val="both"/>
              <w:rPr>
                <w:rFonts w:ascii="Arial" w:hAnsi="Arial"/>
              </w:rPr>
            </w:pPr>
          </w:p>
          <w:p w14:paraId="4FC0CFD5" w14:textId="6EA8C749" w:rsidR="00884BC2" w:rsidRDefault="00884BC2" w:rsidP="00904090">
            <w:pPr>
              <w:jc w:val="both"/>
              <w:rPr>
                <w:rFonts w:ascii="Arial" w:hAnsi="Arial"/>
              </w:rPr>
            </w:pPr>
            <w:r>
              <w:rPr>
                <w:rFonts w:ascii="Arial" w:hAnsi="Arial"/>
              </w:rPr>
              <w:t xml:space="preserve">There was an issue with maths across KS2 following the Spring Term assessments because not all topics had been covered, however this was rectified in the summer term </w:t>
            </w:r>
            <w:r w:rsidR="003F682A">
              <w:rPr>
                <w:rFonts w:ascii="Arial" w:hAnsi="Arial"/>
              </w:rPr>
              <w:t>through the delivery of additional</w:t>
            </w:r>
            <w:r w:rsidR="00906FD4">
              <w:rPr>
                <w:rFonts w:ascii="Arial" w:hAnsi="Arial"/>
              </w:rPr>
              <w:t xml:space="preserve"> </w:t>
            </w:r>
            <w:r w:rsidR="003F682A">
              <w:rPr>
                <w:rFonts w:ascii="Arial" w:hAnsi="Arial"/>
              </w:rPr>
              <w:t xml:space="preserve">‘ready to progress’ lessons from the Power Maths Scheme, </w:t>
            </w:r>
            <w:r>
              <w:rPr>
                <w:rFonts w:ascii="Arial" w:hAnsi="Arial"/>
              </w:rPr>
              <w:t>resulting in significant progress. The data only includes the children who sat both the Spring and Summer tests.</w:t>
            </w:r>
          </w:p>
          <w:p w14:paraId="5E80283E" w14:textId="2C8ACC15" w:rsidR="00884BC2" w:rsidRDefault="00884BC2" w:rsidP="00904090">
            <w:pPr>
              <w:jc w:val="both"/>
              <w:rPr>
                <w:rFonts w:ascii="Arial" w:hAnsi="Arial"/>
              </w:rPr>
            </w:pPr>
            <w:r>
              <w:rPr>
                <w:rFonts w:ascii="Arial" w:hAnsi="Arial"/>
              </w:rPr>
              <w:t>Progress is not as significant or universal in Reading.</w:t>
            </w:r>
          </w:p>
          <w:p w14:paraId="63C3FC72" w14:textId="3F981B2D" w:rsidR="00884BC2" w:rsidRDefault="00884BC2" w:rsidP="00904090">
            <w:pPr>
              <w:jc w:val="both"/>
              <w:rPr>
                <w:rFonts w:ascii="Arial" w:hAnsi="Arial"/>
              </w:rPr>
            </w:pPr>
            <w:r>
              <w:rPr>
                <w:rFonts w:ascii="Arial" w:hAnsi="Arial"/>
              </w:rPr>
              <w:t>Maths had a specific plan in place with targeted teaching in the afternoon.</w:t>
            </w:r>
          </w:p>
          <w:p w14:paraId="495752F5" w14:textId="36165107" w:rsidR="00884BC2" w:rsidRDefault="00884BC2" w:rsidP="00904090">
            <w:pPr>
              <w:jc w:val="both"/>
              <w:rPr>
                <w:rFonts w:ascii="Arial" w:hAnsi="Arial"/>
              </w:rPr>
            </w:pPr>
          </w:p>
          <w:p w14:paraId="112F5316" w14:textId="1DD604C2" w:rsidR="00884BC2" w:rsidRDefault="00884BC2" w:rsidP="00904090">
            <w:pPr>
              <w:jc w:val="both"/>
              <w:rPr>
                <w:rFonts w:ascii="Arial" w:hAnsi="Arial"/>
              </w:rPr>
            </w:pPr>
            <w:r>
              <w:rPr>
                <w:rFonts w:ascii="Arial" w:hAnsi="Arial"/>
              </w:rPr>
              <w:t>Year 3 and Year 5 made strong progress in Reading.</w:t>
            </w:r>
          </w:p>
          <w:p w14:paraId="36815A19" w14:textId="1B6A3FD6" w:rsidR="00FE505F" w:rsidRDefault="00FE505F" w:rsidP="00904090">
            <w:pPr>
              <w:jc w:val="both"/>
              <w:rPr>
                <w:rFonts w:ascii="Arial" w:hAnsi="Arial"/>
              </w:rPr>
            </w:pPr>
          </w:p>
          <w:p w14:paraId="561FA48C" w14:textId="3E21F86C" w:rsidR="00FE505F" w:rsidRDefault="00FE505F" w:rsidP="00904090">
            <w:pPr>
              <w:jc w:val="both"/>
              <w:rPr>
                <w:rFonts w:ascii="Arial" w:hAnsi="Arial"/>
              </w:rPr>
            </w:pPr>
            <w:r>
              <w:rPr>
                <w:rFonts w:ascii="Arial" w:hAnsi="Arial"/>
              </w:rPr>
              <w:t xml:space="preserve">Writing has been most </w:t>
            </w:r>
            <w:r w:rsidR="00534FCD">
              <w:rPr>
                <w:rFonts w:ascii="Arial" w:hAnsi="Arial"/>
              </w:rPr>
              <w:t>a</w:t>
            </w:r>
            <w:r>
              <w:rPr>
                <w:rFonts w:ascii="Arial" w:hAnsi="Arial"/>
              </w:rPr>
              <w:t xml:space="preserve">ffected by covid however there has </w:t>
            </w:r>
            <w:r w:rsidR="00534FCD">
              <w:rPr>
                <w:rFonts w:ascii="Arial" w:hAnsi="Arial"/>
              </w:rPr>
              <w:t xml:space="preserve">also </w:t>
            </w:r>
            <w:r>
              <w:rPr>
                <w:rFonts w:ascii="Arial" w:hAnsi="Arial"/>
              </w:rPr>
              <w:t>been positive progress and an increase in children achieving ARE.</w:t>
            </w:r>
          </w:p>
          <w:p w14:paraId="40A4ED61" w14:textId="123387C5" w:rsidR="00FE505F" w:rsidRDefault="00FE505F" w:rsidP="00904090">
            <w:pPr>
              <w:jc w:val="both"/>
              <w:rPr>
                <w:rFonts w:ascii="Arial" w:hAnsi="Arial"/>
              </w:rPr>
            </w:pPr>
          </w:p>
          <w:p w14:paraId="5DEC48C3" w14:textId="1A5EE00A" w:rsidR="00FE505F" w:rsidRPr="00FE505F" w:rsidRDefault="00FE505F" w:rsidP="00904090">
            <w:pPr>
              <w:jc w:val="both"/>
              <w:rPr>
                <w:rFonts w:ascii="Arial" w:hAnsi="Arial"/>
                <w:u w:val="single"/>
              </w:rPr>
            </w:pPr>
            <w:r w:rsidRPr="00FE505F">
              <w:rPr>
                <w:rFonts w:ascii="Arial" w:hAnsi="Arial"/>
                <w:u w:val="single"/>
              </w:rPr>
              <w:t>Catch Up / Recovery Curriculum</w:t>
            </w:r>
          </w:p>
          <w:p w14:paraId="24D14CFF" w14:textId="1D2F2512" w:rsidR="00637EE0" w:rsidRDefault="00FE505F" w:rsidP="00904090">
            <w:pPr>
              <w:jc w:val="both"/>
              <w:rPr>
                <w:rFonts w:ascii="Arial" w:hAnsi="Arial"/>
              </w:rPr>
            </w:pPr>
            <w:r>
              <w:rPr>
                <w:rFonts w:ascii="Arial" w:hAnsi="Arial"/>
              </w:rPr>
              <w:t>The Catch up / Recovery curriculum has been mixed.</w:t>
            </w:r>
          </w:p>
          <w:p w14:paraId="34ADD7FD" w14:textId="77777777" w:rsidR="00404EFB" w:rsidRDefault="00404EFB" w:rsidP="00904090">
            <w:pPr>
              <w:jc w:val="both"/>
              <w:rPr>
                <w:rFonts w:ascii="Arial" w:hAnsi="Arial"/>
              </w:rPr>
            </w:pPr>
          </w:p>
          <w:p w14:paraId="320277F5" w14:textId="00FA9BE4" w:rsidR="00404EFB" w:rsidRDefault="00971B50" w:rsidP="00904090">
            <w:pPr>
              <w:jc w:val="both"/>
              <w:rPr>
                <w:rFonts w:ascii="Arial" w:hAnsi="Arial"/>
              </w:rPr>
            </w:pPr>
            <w:r>
              <w:rPr>
                <w:rFonts w:ascii="Arial" w:hAnsi="Arial"/>
              </w:rPr>
              <w:t xml:space="preserve">There </w:t>
            </w:r>
            <w:r w:rsidR="00404EFB">
              <w:rPr>
                <w:rFonts w:ascii="Arial" w:hAnsi="Arial"/>
              </w:rPr>
              <w:t>have been</w:t>
            </w:r>
            <w:r>
              <w:rPr>
                <w:rFonts w:ascii="Arial" w:hAnsi="Arial"/>
              </w:rPr>
              <w:t xml:space="preserve"> 2 Academic Mentors in school</w:t>
            </w:r>
            <w:r w:rsidR="00404EFB">
              <w:rPr>
                <w:rFonts w:ascii="Arial" w:hAnsi="Arial"/>
              </w:rPr>
              <w:t xml:space="preserve"> one supporting KS1 </w:t>
            </w:r>
            <w:r w:rsidR="00267A62">
              <w:rPr>
                <w:rFonts w:ascii="Arial" w:hAnsi="Arial"/>
              </w:rPr>
              <w:t>P</w:t>
            </w:r>
            <w:r w:rsidR="00404EFB">
              <w:rPr>
                <w:rFonts w:ascii="Arial" w:hAnsi="Arial"/>
              </w:rPr>
              <w:t xml:space="preserve">honics and </w:t>
            </w:r>
            <w:r w:rsidR="00267A62">
              <w:rPr>
                <w:rFonts w:ascii="Arial" w:hAnsi="Arial"/>
              </w:rPr>
              <w:t>E</w:t>
            </w:r>
            <w:r w:rsidR="00404EFB">
              <w:rPr>
                <w:rFonts w:ascii="Arial" w:hAnsi="Arial"/>
              </w:rPr>
              <w:t xml:space="preserve">arly </w:t>
            </w:r>
            <w:r w:rsidR="00267A62">
              <w:rPr>
                <w:rFonts w:ascii="Arial" w:hAnsi="Arial"/>
              </w:rPr>
              <w:t>R</w:t>
            </w:r>
            <w:r w:rsidR="00404EFB">
              <w:rPr>
                <w:rFonts w:ascii="Arial" w:hAnsi="Arial"/>
              </w:rPr>
              <w:t xml:space="preserve">eading and one supporting KS2 Numeracy, Phonics and Nurture. </w:t>
            </w:r>
          </w:p>
          <w:p w14:paraId="071BD132" w14:textId="19000D14" w:rsidR="00971B50" w:rsidRDefault="00404EFB" w:rsidP="00904090">
            <w:pPr>
              <w:jc w:val="both"/>
              <w:rPr>
                <w:rFonts w:ascii="Arial" w:hAnsi="Arial"/>
              </w:rPr>
            </w:pPr>
            <w:r>
              <w:rPr>
                <w:rFonts w:ascii="Arial" w:hAnsi="Arial"/>
              </w:rPr>
              <w:t>One of the Mentors will remain next year</w:t>
            </w:r>
          </w:p>
          <w:p w14:paraId="239FB398" w14:textId="40B9A151" w:rsidR="00404EFB" w:rsidRDefault="00404EFB" w:rsidP="00904090">
            <w:pPr>
              <w:jc w:val="both"/>
              <w:rPr>
                <w:rFonts w:ascii="Arial" w:hAnsi="Arial"/>
              </w:rPr>
            </w:pPr>
          </w:p>
          <w:p w14:paraId="2C6E64C3" w14:textId="5E1ABCF3" w:rsidR="00404EFB" w:rsidRDefault="00404EFB" w:rsidP="00904090">
            <w:pPr>
              <w:jc w:val="both"/>
              <w:rPr>
                <w:rFonts w:ascii="Arial" w:hAnsi="Arial"/>
              </w:rPr>
            </w:pPr>
            <w:r>
              <w:rPr>
                <w:rFonts w:ascii="Arial" w:hAnsi="Arial"/>
              </w:rPr>
              <w:t xml:space="preserve">The School Led Tutor with </w:t>
            </w:r>
            <w:r w:rsidR="00267A62">
              <w:rPr>
                <w:rFonts w:ascii="Arial" w:hAnsi="Arial"/>
              </w:rPr>
              <w:t xml:space="preserve">a </w:t>
            </w:r>
            <w:r>
              <w:rPr>
                <w:rFonts w:ascii="Arial" w:hAnsi="Arial"/>
              </w:rPr>
              <w:t>Reading and Maths focus will remain next year.</w:t>
            </w:r>
          </w:p>
          <w:p w14:paraId="7FFB230B" w14:textId="607C691C" w:rsidR="00404EFB" w:rsidRDefault="00404EFB" w:rsidP="00904090">
            <w:pPr>
              <w:jc w:val="both"/>
              <w:rPr>
                <w:rFonts w:ascii="Arial" w:hAnsi="Arial"/>
              </w:rPr>
            </w:pPr>
          </w:p>
          <w:p w14:paraId="5581ED5F" w14:textId="77777777" w:rsidR="007D5DA2" w:rsidRDefault="00404EFB" w:rsidP="00904090">
            <w:pPr>
              <w:jc w:val="both"/>
              <w:rPr>
                <w:rFonts w:ascii="Arial" w:hAnsi="Arial"/>
              </w:rPr>
            </w:pPr>
            <w:r>
              <w:rPr>
                <w:rFonts w:ascii="Arial" w:hAnsi="Arial"/>
              </w:rPr>
              <w:t xml:space="preserve">The </w:t>
            </w:r>
            <w:r w:rsidR="007D5DA2">
              <w:rPr>
                <w:rFonts w:ascii="Arial" w:hAnsi="Arial"/>
              </w:rPr>
              <w:t xml:space="preserve">school has accessed two different providers as part of the </w:t>
            </w:r>
            <w:r>
              <w:rPr>
                <w:rFonts w:ascii="Arial" w:hAnsi="Arial"/>
              </w:rPr>
              <w:t>National Tutoring Programme (NTP)</w:t>
            </w:r>
            <w:r w:rsidR="007D5DA2">
              <w:rPr>
                <w:rFonts w:ascii="Arial" w:hAnsi="Arial"/>
              </w:rPr>
              <w:t xml:space="preserve">. </w:t>
            </w:r>
          </w:p>
          <w:p w14:paraId="5C08F7AB" w14:textId="77777777" w:rsidR="007D5DA2" w:rsidRDefault="007D5DA2" w:rsidP="00904090">
            <w:pPr>
              <w:jc w:val="both"/>
              <w:rPr>
                <w:rFonts w:ascii="Arial" w:hAnsi="Arial"/>
              </w:rPr>
            </w:pPr>
            <w:r>
              <w:rPr>
                <w:rFonts w:ascii="Arial" w:hAnsi="Arial"/>
              </w:rPr>
              <w:t xml:space="preserve">The FFT Lightening Squad has been effective. </w:t>
            </w:r>
          </w:p>
          <w:p w14:paraId="1FD94ACA" w14:textId="1869AFBE" w:rsidR="00404EFB" w:rsidRDefault="007D5DA2" w:rsidP="00904090">
            <w:pPr>
              <w:jc w:val="both"/>
              <w:rPr>
                <w:rFonts w:ascii="Arial" w:hAnsi="Arial"/>
              </w:rPr>
            </w:pPr>
            <w:r>
              <w:rPr>
                <w:rFonts w:ascii="Arial" w:hAnsi="Arial"/>
              </w:rPr>
              <w:t>Third Space, which is delivered on screen has not been sufficiently targeted.</w:t>
            </w:r>
          </w:p>
          <w:p w14:paraId="2987CD83" w14:textId="59E3EAFD" w:rsidR="007D5DA2" w:rsidRDefault="007D5DA2" w:rsidP="00904090">
            <w:pPr>
              <w:jc w:val="both"/>
              <w:rPr>
                <w:rFonts w:ascii="Arial" w:hAnsi="Arial"/>
              </w:rPr>
            </w:pPr>
          </w:p>
          <w:p w14:paraId="17BAC1EE" w14:textId="3FE31474" w:rsidR="007D5DA2" w:rsidRDefault="007D5DA2" w:rsidP="00904090">
            <w:pPr>
              <w:jc w:val="both"/>
              <w:rPr>
                <w:rFonts w:ascii="Arial" w:hAnsi="Arial"/>
              </w:rPr>
            </w:pPr>
            <w:r>
              <w:rPr>
                <w:rFonts w:ascii="Arial" w:hAnsi="Arial"/>
              </w:rPr>
              <w:t>Next year the school intends to move towards using more in school interventions.</w:t>
            </w:r>
          </w:p>
          <w:p w14:paraId="05946DB3" w14:textId="2A41316A" w:rsidR="0045117E" w:rsidRDefault="0045117E" w:rsidP="00904090">
            <w:pPr>
              <w:jc w:val="both"/>
              <w:rPr>
                <w:rFonts w:ascii="Arial" w:hAnsi="Arial"/>
              </w:rPr>
            </w:pPr>
          </w:p>
          <w:p w14:paraId="22116AA1" w14:textId="04FF760A" w:rsidR="0045117E" w:rsidRDefault="0045117E" w:rsidP="00904090">
            <w:pPr>
              <w:jc w:val="both"/>
              <w:rPr>
                <w:rFonts w:ascii="Arial" w:hAnsi="Arial"/>
              </w:rPr>
            </w:pPr>
            <w:r>
              <w:rPr>
                <w:rFonts w:ascii="Arial" w:hAnsi="Arial"/>
              </w:rPr>
              <w:t>254 children have accessed tutoring which has been a challenge because all need to be timetabled and managed.</w:t>
            </w:r>
          </w:p>
          <w:p w14:paraId="57601F45" w14:textId="1D9C7867" w:rsidR="0045117E" w:rsidRDefault="0045117E" w:rsidP="00904090">
            <w:pPr>
              <w:jc w:val="both"/>
              <w:rPr>
                <w:rFonts w:ascii="Arial" w:hAnsi="Arial"/>
              </w:rPr>
            </w:pPr>
          </w:p>
          <w:p w14:paraId="16C3D532" w14:textId="6D70C3E4" w:rsidR="0045117E" w:rsidRDefault="0045117E" w:rsidP="00904090">
            <w:pPr>
              <w:jc w:val="both"/>
              <w:rPr>
                <w:rFonts w:ascii="Arial" w:hAnsi="Arial"/>
              </w:rPr>
            </w:pPr>
            <w:r>
              <w:rPr>
                <w:rFonts w:ascii="Arial" w:hAnsi="Arial"/>
              </w:rPr>
              <w:t>Before and after school intervention has not worked because</w:t>
            </w:r>
            <w:r w:rsidR="00655C6C">
              <w:rPr>
                <w:rFonts w:ascii="Arial" w:hAnsi="Arial"/>
              </w:rPr>
              <w:t>,</w:t>
            </w:r>
            <w:r>
              <w:rPr>
                <w:rFonts w:ascii="Arial" w:hAnsi="Arial"/>
              </w:rPr>
              <w:t xml:space="preserve"> apart from initial enthusiasm, children have not regularly and consistently attended despite incentives such as breakfast. </w:t>
            </w:r>
          </w:p>
          <w:p w14:paraId="3B477B38" w14:textId="404EDE46" w:rsidR="00CD57FF" w:rsidRDefault="00CD57FF" w:rsidP="00904090">
            <w:pPr>
              <w:jc w:val="both"/>
              <w:rPr>
                <w:rFonts w:ascii="Arial" w:hAnsi="Arial"/>
              </w:rPr>
            </w:pPr>
          </w:p>
          <w:p w14:paraId="2CB1EF7C" w14:textId="4B070842" w:rsidR="00CD57FF" w:rsidRPr="00CD57FF" w:rsidRDefault="00CD57FF" w:rsidP="00904090">
            <w:pPr>
              <w:jc w:val="both"/>
              <w:rPr>
                <w:rFonts w:ascii="Arial" w:hAnsi="Arial"/>
                <w:i/>
                <w:iCs/>
              </w:rPr>
            </w:pPr>
            <w:r w:rsidRPr="00CD57FF">
              <w:rPr>
                <w:rFonts w:ascii="Arial" w:hAnsi="Arial"/>
                <w:i/>
                <w:iCs/>
              </w:rPr>
              <w:t>*Jen Gibson left the meeting.</w:t>
            </w:r>
          </w:p>
          <w:p w14:paraId="35F9B1CB" w14:textId="47267CDB" w:rsidR="0045117E" w:rsidRDefault="0045117E" w:rsidP="00904090">
            <w:pPr>
              <w:jc w:val="both"/>
              <w:rPr>
                <w:rFonts w:ascii="Arial" w:hAnsi="Arial"/>
              </w:rPr>
            </w:pPr>
          </w:p>
          <w:p w14:paraId="2A90BBAC" w14:textId="47803AC7" w:rsidR="0045117E" w:rsidRPr="0045117E" w:rsidRDefault="0045117E" w:rsidP="00904090">
            <w:pPr>
              <w:jc w:val="both"/>
              <w:rPr>
                <w:rFonts w:ascii="Arial" w:hAnsi="Arial"/>
                <w:u w:val="single"/>
              </w:rPr>
            </w:pPr>
            <w:r w:rsidRPr="0045117E">
              <w:rPr>
                <w:rFonts w:ascii="Arial" w:hAnsi="Arial"/>
                <w:u w:val="single"/>
              </w:rPr>
              <w:t>Quality of Education</w:t>
            </w:r>
          </w:p>
          <w:p w14:paraId="70D1EFD2" w14:textId="01654544" w:rsidR="00FE505F" w:rsidRDefault="0045117E" w:rsidP="00904090">
            <w:pPr>
              <w:jc w:val="both"/>
              <w:rPr>
                <w:rFonts w:ascii="Arial" w:hAnsi="Arial"/>
              </w:rPr>
            </w:pPr>
            <w:r>
              <w:rPr>
                <w:rFonts w:ascii="Arial" w:hAnsi="Arial"/>
              </w:rPr>
              <w:t>The quality of education is indicated by the progress data.</w:t>
            </w:r>
          </w:p>
          <w:p w14:paraId="3BE389D7" w14:textId="6C852489" w:rsidR="0045117E" w:rsidRDefault="0045117E" w:rsidP="00904090">
            <w:pPr>
              <w:jc w:val="both"/>
              <w:rPr>
                <w:rFonts w:ascii="Arial" w:hAnsi="Arial"/>
              </w:rPr>
            </w:pPr>
            <w:r>
              <w:rPr>
                <w:rFonts w:ascii="Arial" w:hAnsi="Arial"/>
              </w:rPr>
              <w:t>Internal tracking data shows impact and progress.</w:t>
            </w:r>
          </w:p>
          <w:p w14:paraId="241820F0" w14:textId="4CB456BA" w:rsidR="00201C24" w:rsidRDefault="00201C24" w:rsidP="00904090">
            <w:pPr>
              <w:jc w:val="both"/>
              <w:rPr>
                <w:rFonts w:ascii="Arial" w:hAnsi="Arial"/>
              </w:rPr>
            </w:pPr>
          </w:p>
          <w:p w14:paraId="1C1C937C" w14:textId="5BBD682B" w:rsidR="00A76422" w:rsidRDefault="00201C24" w:rsidP="00904090">
            <w:pPr>
              <w:jc w:val="both"/>
              <w:rPr>
                <w:rFonts w:ascii="Arial" w:hAnsi="Arial"/>
              </w:rPr>
            </w:pPr>
            <w:r>
              <w:rPr>
                <w:rFonts w:ascii="Arial" w:hAnsi="Arial"/>
              </w:rPr>
              <w:t>Leadership Reviews such as Deep Dives and Phase Leadership Reviews have all highlighted key areas of focus for next year to improve the quality of learning such as the 100% Participation Strategies</w:t>
            </w:r>
            <w:r w:rsidR="00A76422">
              <w:rPr>
                <w:rFonts w:ascii="Arial" w:hAnsi="Arial"/>
              </w:rPr>
              <w:t>. For example, asking children not to put their hands up but instead using different ways to collect responses</w:t>
            </w:r>
            <w:r w:rsidR="00625ED2">
              <w:rPr>
                <w:rFonts w:ascii="Arial" w:hAnsi="Arial"/>
              </w:rPr>
              <w:t xml:space="preserve"> ensuring that all children are involved.</w:t>
            </w:r>
          </w:p>
          <w:p w14:paraId="541D4B7E" w14:textId="77777777" w:rsidR="00A76422" w:rsidRDefault="00A76422" w:rsidP="00904090">
            <w:pPr>
              <w:jc w:val="both"/>
              <w:rPr>
                <w:rFonts w:ascii="Arial" w:hAnsi="Arial"/>
              </w:rPr>
            </w:pPr>
          </w:p>
          <w:p w14:paraId="38D40317" w14:textId="02E5FEE3" w:rsidR="00A76422" w:rsidRDefault="00A76422" w:rsidP="00904090">
            <w:pPr>
              <w:jc w:val="both"/>
              <w:rPr>
                <w:rFonts w:ascii="Arial" w:hAnsi="Arial"/>
              </w:rPr>
            </w:pPr>
            <w:r>
              <w:rPr>
                <w:rFonts w:ascii="Arial" w:hAnsi="Arial"/>
              </w:rPr>
              <w:t>Assessment for Learning (AfL) principles should be embedded in every single subject area to consolidate and build on previous learning.</w:t>
            </w:r>
          </w:p>
          <w:p w14:paraId="4C700356" w14:textId="77777777" w:rsidR="00A76422" w:rsidRDefault="00A76422" w:rsidP="00904090">
            <w:pPr>
              <w:jc w:val="both"/>
              <w:rPr>
                <w:rFonts w:ascii="Arial" w:hAnsi="Arial"/>
              </w:rPr>
            </w:pPr>
          </w:p>
          <w:p w14:paraId="3D6FF89C" w14:textId="0796EEC3" w:rsidR="00201C24" w:rsidRDefault="00A76422" w:rsidP="00904090">
            <w:pPr>
              <w:jc w:val="both"/>
              <w:rPr>
                <w:rFonts w:ascii="Arial" w:hAnsi="Arial"/>
              </w:rPr>
            </w:pPr>
            <w:r>
              <w:rPr>
                <w:rFonts w:ascii="Arial" w:hAnsi="Arial"/>
              </w:rPr>
              <w:t xml:space="preserve">The Marking and Feedback Policy where feedback is given in the classroom and teachers can address misconceptions </w:t>
            </w:r>
            <w:r w:rsidR="00E22005">
              <w:rPr>
                <w:rFonts w:ascii="Arial" w:hAnsi="Arial"/>
              </w:rPr>
              <w:t>immediately and be informed about the next teaching steps.</w:t>
            </w:r>
          </w:p>
          <w:p w14:paraId="72B6F184" w14:textId="2DB94E77" w:rsidR="00637EE0" w:rsidRDefault="00637EE0" w:rsidP="00637EE0">
            <w:pPr>
              <w:jc w:val="both"/>
              <w:rPr>
                <w:rFonts w:ascii="Arial" w:hAnsi="Arial"/>
              </w:rPr>
            </w:pPr>
            <w:r>
              <w:rPr>
                <w:rFonts w:ascii="Arial" w:hAnsi="Arial"/>
              </w:rPr>
              <w:t xml:space="preserve"> </w:t>
            </w:r>
          </w:p>
          <w:p w14:paraId="43AA2A6C" w14:textId="1505D99F" w:rsidR="00E22005" w:rsidRPr="00E22005" w:rsidRDefault="00E22005" w:rsidP="00904090">
            <w:pPr>
              <w:jc w:val="both"/>
              <w:rPr>
                <w:rFonts w:ascii="Arial" w:hAnsi="Arial"/>
                <w:u w:val="single"/>
              </w:rPr>
            </w:pPr>
            <w:r w:rsidRPr="00E22005">
              <w:rPr>
                <w:rFonts w:ascii="Arial" w:hAnsi="Arial"/>
                <w:u w:val="single"/>
              </w:rPr>
              <w:t>Safeguarding</w:t>
            </w:r>
            <w:r w:rsidR="00C312F0">
              <w:rPr>
                <w:rFonts w:ascii="Arial" w:hAnsi="Arial"/>
                <w:u w:val="single"/>
              </w:rPr>
              <w:t xml:space="preserve"> including Behaviour and Wellbeing</w:t>
            </w:r>
          </w:p>
          <w:p w14:paraId="0E10665B" w14:textId="1C7A6E4C" w:rsidR="00527D64" w:rsidRDefault="00C312F0" w:rsidP="00904090">
            <w:pPr>
              <w:jc w:val="both"/>
              <w:rPr>
                <w:rFonts w:ascii="Arial" w:hAnsi="Arial"/>
              </w:rPr>
            </w:pPr>
            <w:r>
              <w:rPr>
                <w:rFonts w:ascii="Arial" w:hAnsi="Arial"/>
              </w:rPr>
              <w:t>The updated numbers are on the SOAP and included in the school context paragraph above.</w:t>
            </w:r>
          </w:p>
          <w:p w14:paraId="1FE622AB" w14:textId="5ACCB16B" w:rsidR="00C312F0" w:rsidRDefault="00C312F0" w:rsidP="00904090">
            <w:pPr>
              <w:jc w:val="both"/>
              <w:rPr>
                <w:rFonts w:ascii="Arial" w:hAnsi="Arial"/>
              </w:rPr>
            </w:pPr>
          </w:p>
          <w:p w14:paraId="79BF31A8" w14:textId="5B7841F8" w:rsidR="00C312F0" w:rsidRDefault="00C312F0" w:rsidP="00904090">
            <w:pPr>
              <w:jc w:val="both"/>
              <w:rPr>
                <w:rFonts w:ascii="Arial" w:hAnsi="Arial"/>
              </w:rPr>
            </w:pPr>
            <w:r>
              <w:rPr>
                <w:rFonts w:ascii="Arial" w:hAnsi="Arial"/>
              </w:rPr>
              <w:t xml:space="preserve">Behaviour and </w:t>
            </w:r>
            <w:r w:rsidR="00B066FD">
              <w:rPr>
                <w:rFonts w:ascii="Arial" w:hAnsi="Arial"/>
              </w:rPr>
              <w:t xml:space="preserve">children’s </w:t>
            </w:r>
            <w:r w:rsidR="00625ED2">
              <w:rPr>
                <w:rFonts w:ascii="Arial" w:hAnsi="Arial"/>
              </w:rPr>
              <w:t>wellbeing</w:t>
            </w:r>
            <w:r>
              <w:rPr>
                <w:rFonts w:ascii="Arial" w:hAnsi="Arial"/>
              </w:rPr>
              <w:t xml:space="preserve"> is supported by the ongoing Nurture work.</w:t>
            </w:r>
          </w:p>
          <w:p w14:paraId="0002E88D" w14:textId="14DFBBC4" w:rsidR="00C312F0" w:rsidRDefault="00C312F0" w:rsidP="00904090">
            <w:pPr>
              <w:jc w:val="both"/>
              <w:rPr>
                <w:rFonts w:ascii="Arial" w:hAnsi="Arial"/>
              </w:rPr>
            </w:pPr>
          </w:p>
          <w:p w14:paraId="6632FFCE" w14:textId="4889A0BE" w:rsidR="00C312F0" w:rsidRDefault="00C312F0" w:rsidP="00904090">
            <w:pPr>
              <w:jc w:val="both"/>
              <w:rPr>
                <w:rFonts w:ascii="Arial" w:hAnsi="Arial"/>
              </w:rPr>
            </w:pPr>
            <w:r>
              <w:rPr>
                <w:rFonts w:ascii="Arial" w:hAnsi="Arial"/>
              </w:rPr>
              <w:t>There is a new focus on Character Values</w:t>
            </w:r>
            <w:r w:rsidR="00B066FD">
              <w:rPr>
                <w:rFonts w:ascii="Arial" w:hAnsi="Arial"/>
              </w:rPr>
              <w:t xml:space="preserve"> with 5 identified values being promoted – Resilience, Encouragement, Aspiration, Confidence, Honesty (REACH),</w:t>
            </w:r>
          </w:p>
          <w:p w14:paraId="3EAC1CA9" w14:textId="6BD4570F" w:rsidR="00B066FD" w:rsidRDefault="00B066FD" w:rsidP="00904090">
            <w:pPr>
              <w:jc w:val="both"/>
              <w:rPr>
                <w:rFonts w:ascii="Arial" w:hAnsi="Arial"/>
              </w:rPr>
            </w:pPr>
          </w:p>
          <w:p w14:paraId="4C1CC838" w14:textId="7BE5AF4D" w:rsidR="00B066FD" w:rsidRDefault="00B066FD" w:rsidP="00904090">
            <w:pPr>
              <w:jc w:val="both"/>
              <w:rPr>
                <w:rFonts w:ascii="Arial" w:hAnsi="Arial"/>
              </w:rPr>
            </w:pPr>
            <w:r>
              <w:rPr>
                <w:rFonts w:ascii="Arial" w:hAnsi="Arial"/>
              </w:rPr>
              <w:lastRenderedPageBreak/>
              <w:t xml:space="preserve">REACH is being introduced to the children at the start </w:t>
            </w:r>
            <w:r w:rsidR="00F47802">
              <w:rPr>
                <w:rFonts w:ascii="Arial" w:hAnsi="Arial"/>
              </w:rPr>
              <w:t>of</w:t>
            </w:r>
            <w:r>
              <w:rPr>
                <w:rFonts w:ascii="Arial" w:hAnsi="Arial"/>
              </w:rPr>
              <w:t xml:space="preserve"> next year as part of the settling in process and its link to behaviour and attitudes. There will be a focus week every half term and a </w:t>
            </w:r>
            <w:r w:rsidR="00F47802">
              <w:rPr>
                <w:rFonts w:ascii="Arial" w:hAnsi="Arial"/>
              </w:rPr>
              <w:t>Certificate</w:t>
            </w:r>
            <w:r>
              <w:rPr>
                <w:rFonts w:ascii="Arial" w:hAnsi="Arial"/>
              </w:rPr>
              <w:t xml:space="preserve"> at the end of term with a nomination for each REACH value.</w:t>
            </w:r>
          </w:p>
          <w:p w14:paraId="4B035E3F" w14:textId="6E8E5FA8" w:rsidR="00807983" w:rsidRDefault="00807983" w:rsidP="00904090">
            <w:pPr>
              <w:jc w:val="both"/>
              <w:rPr>
                <w:rFonts w:ascii="Arial" w:hAnsi="Arial"/>
              </w:rPr>
            </w:pPr>
            <w:r>
              <w:rPr>
                <w:rFonts w:ascii="Arial" w:hAnsi="Arial"/>
              </w:rPr>
              <w:t>Peacemala and Rights Respecting School (RRS) will continue to be celebrated.</w:t>
            </w:r>
          </w:p>
          <w:p w14:paraId="1C3F1159" w14:textId="3A893C6E" w:rsidR="00B066FD" w:rsidRDefault="00B066FD" w:rsidP="00904090">
            <w:pPr>
              <w:jc w:val="both"/>
              <w:rPr>
                <w:rFonts w:ascii="Arial" w:hAnsi="Arial"/>
              </w:rPr>
            </w:pPr>
          </w:p>
          <w:p w14:paraId="3DE00B2C" w14:textId="377C49E4" w:rsidR="00B066FD" w:rsidRDefault="00B066FD" w:rsidP="00904090">
            <w:pPr>
              <w:jc w:val="both"/>
              <w:rPr>
                <w:rFonts w:ascii="Arial" w:hAnsi="Arial"/>
              </w:rPr>
            </w:pPr>
            <w:r>
              <w:rPr>
                <w:rFonts w:ascii="Arial" w:hAnsi="Arial"/>
              </w:rPr>
              <w:t xml:space="preserve">Staff </w:t>
            </w:r>
            <w:r w:rsidR="00F47802">
              <w:rPr>
                <w:rFonts w:ascii="Arial" w:hAnsi="Arial"/>
              </w:rPr>
              <w:t>wellbeing</w:t>
            </w:r>
            <w:r>
              <w:rPr>
                <w:rFonts w:ascii="Arial" w:hAnsi="Arial"/>
              </w:rPr>
              <w:t xml:space="preserve"> is supported by </w:t>
            </w:r>
            <w:r w:rsidR="00807983">
              <w:rPr>
                <w:rFonts w:ascii="Arial" w:hAnsi="Arial"/>
              </w:rPr>
              <w:t>trialling the PULSE system. Every member of staff has a Wellbeing Coach from within the school who checks in with them weekly</w:t>
            </w:r>
            <w:r w:rsidR="005F6F41">
              <w:rPr>
                <w:rFonts w:ascii="Arial" w:hAnsi="Arial"/>
              </w:rPr>
              <w:t>. There are mixed reviews with some groups of staff not using it. The school will continue</w:t>
            </w:r>
            <w:r w:rsidR="00F47802">
              <w:rPr>
                <w:rFonts w:ascii="Arial" w:hAnsi="Arial"/>
              </w:rPr>
              <w:t xml:space="preserve"> PULSE</w:t>
            </w:r>
            <w:r w:rsidR="005F6F41">
              <w:rPr>
                <w:rFonts w:ascii="Arial" w:hAnsi="Arial"/>
              </w:rPr>
              <w:t xml:space="preserve"> next year </w:t>
            </w:r>
            <w:r w:rsidR="00F47802">
              <w:rPr>
                <w:rFonts w:ascii="Arial" w:hAnsi="Arial"/>
              </w:rPr>
              <w:t>and then review.</w:t>
            </w:r>
          </w:p>
          <w:p w14:paraId="32E6F41D" w14:textId="612FD686" w:rsidR="005F6F41" w:rsidRDefault="005F6F41" w:rsidP="00904090">
            <w:pPr>
              <w:jc w:val="both"/>
              <w:rPr>
                <w:rFonts w:ascii="Arial" w:hAnsi="Arial"/>
              </w:rPr>
            </w:pPr>
          </w:p>
          <w:p w14:paraId="0345B24B" w14:textId="741B31EC" w:rsidR="005F6F41" w:rsidRPr="00CD57FF" w:rsidRDefault="005F6F41" w:rsidP="00904090">
            <w:pPr>
              <w:jc w:val="both"/>
              <w:rPr>
                <w:rFonts w:ascii="Arial" w:hAnsi="Arial"/>
                <w:u w:val="single"/>
              </w:rPr>
            </w:pPr>
            <w:r w:rsidRPr="00CD57FF">
              <w:rPr>
                <w:rFonts w:ascii="Arial" w:hAnsi="Arial"/>
                <w:u w:val="single"/>
              </w:rPr>
              <w:t>School Development Plan</w:t>
            </w:r>
            <w:r w:rsidR="00CD57FF" w:rsidRPr="00CD57FF">
              <w:rPr>
                <w:rFonts w:ascii="Arial" w:hAnsi="Arial"/>
                <w:u w:val="single"/>
              </w:rPr>
              <w:t xml:space="preserve"> (SDP)</w:t>
            </w:r>
          </w:p>
          <w:p w14:paraId="5CBB4CB2" w14:textId="1E45712E" w:rsidR="00CD57FF" w:rsidRDefault="00CD57FF" w:rsidP="00904090">
            <w:pPr>
              <w:jc w:val="both"/>
              <w:rPr>
                <w:rFonts w:ascii="Arial" w:hAnsi="Arial"/>
              </w:rPr>
            </w:pPr>
            <w:r>
              <w:rPr>
                <w:rFonts w:ascii="Arial" w:hAnsi="Arial"/>
              </w:rPr>
              <w:t>The SDP is a 5 Year Plan developed by Governors, Senior Leaders and Teaching Staff in Autumn 2021.</w:t>
            </w:r>
          </w:p>
          <w:p w14:paraId="6913AFC0" w14:textId="3CCF1381" w:rsidR="00CD57FF" w:rsidRDefault="00CD57FF" w:rsidP="00904090">
            <w:pPr>
              <w:jc w:val="both"/>
              <w:rPr>
                <w:rFonts w:ascii="Arial" w:hAnsi="Arial"/>
              </w:rPr>
            </w:pPr>
            <w:r>
              <w:rPr>
                <w:rFonts w:ascii="Arial" w:hAnsi="Arial"/>
              </w:rPr>
              <w:t xml:space="preserve">The Plan was circulated in advance and included in the meeting papers </w:t>
            </w:r>
            <w:r w:rsidR="00F47802">
              <w:rPr>
                <w:rFonts w:ascii="Arial" w:hAnsi="Arial"/>
              </w:rPr>
              <w:t>and is</w:t>
            </w:r>
            <w:r>
              <w:rPr>
                <w:rFonts w:ascii="Arial" w:hAnsi="Arial"/>
              </w:rPr>
              <w:t xml:space="preserve"> regularly reviewed and updated,</w:t>
            </w:r>
          </w:p>
          <w:p w14:paraId="6ED5A15E" w14:textId="77777777" w:rsidR="0079198C" w:rsidRDefault="00C34908" w:rsidP="0098502F">
            <w:pPr>
              <w:jc w:val="both"/>
              <w:rPr>
                <w:rFonts w:ascii="Arial" w:hAnsi="Arial"/>
              </w:rPr>
            </w:pPr>
            <w:r>
              <w:rPr>
                <w:rFonts w:ascii="Arial" w:hAnsi="Arial"/>
              </w:rPr>
              <w:t>The plan is colour coded, with Green indicating action completed; Red yet to be actioned and Blue provides a current update.</w:t>
            </w:r>
          </w:p>
          <w:p w14:paraId="1C0BE800" w14:textId="149C7FCC" w:rsidR="00CD57FF" w:rsidRPr="00C34908" w:rsidRDefault="00CD57FF" w:rsidP="0098502F">
            <w:pPr>
              <w:jc w:val="both"/>
              <w:rPr>
                <w:rFonts w:ascii="Arial" w:hAnsi="Arial"/>
              </w:rPr>
            </w:pPr>
          </w:p>
        </w:tc>
      </w:tr>
      <w:tr w:rsidR="00BA329A" w:rsidRPr="00B57D10" w14:paraId="1930C51E" w14:textId="77777777" w:rsidTr="00B57D10">
        <w:tc>
          <w:tcPr>
            <w:tcW w:w="675" w:type="dxa"/>
            <w:shd w:val="clear" w:color="auto" w:fill="auto"/>
          </w:tcPr>
          <w:p w14:paraId="3B50AD93" w14:textId="77777777" w:rsidR="00CB148A" w:rsidRPr="00B57D10" w:rsidRDefault="00CB148A" w:rsidP="00B57D10">
            <w:pPr>
              <w:keepNext/>
              <w:spacing w:after="120"/>
              <w:outlineLvl w:val="0"/>
              <w:rPr>
                <w:rFonts w:ascii="Arial" w:hAnsi="Arial" w:cs="Arial"/>
                <w:b/>
                <w:bCs/>
                <w:color w:val="000000"/>
                <w:sz w:val="22"/>
                <w:szCs w:val="22"/>
              </w:rPr>
            </w:pPr>
          </w:p>
        </w:tc>
        <w:tc>
          <w:tcPr>
            <w:tcW w:w="7088" w:type="dxa"/>
            <w:shd w:val="clear" w:color="auto" w:fill="auto"/>
          </w:tcPr>
          <w:p w14:paraId="211FC27C" w14:textId="77777777" w:rsidR="00CB148A" w:rsidRPr="00B57D10" w:rsidRDefault="00CB148A" w:rsidP="00B57D10">
            <w:pPr>
              <w:keepNext/>
              <w:spacing w:after="120"/>
              <w:outlineLvl w:val="0"/>
              <w:rPr>
                <w:rFonts w:ascii="Arial" w:hAnsi="Arial" w:cs="Arial"/>
                <w:b/>
                <w:bCs/>
                <w:color w:val="000000"/>
              </w:rPr>
            </w:pPr>
            <w:r w:rsidRPr="00B57D10">
              <w:rPr>
                <w:rFonts w:ascii="Arial" w:hAnsi="Arial" w:cs="Arial"/>
                <w:b/>
                <w:bCs/>
                <w:color w:val="000000"/>
              </w:rPr>
              <w:t>Actions or decisions</w:t>
            </w:r>
          </w:p>
        </w:tc>
        <w:tc>
          <w:tcPr>
            <w:tcW w:w="1490" w:type="dxa"/>
            <w:shd w:val="clear" w:color="auto" w:fill="auto"/>
          </w:tcPr>
          <w:p w14:paraId="5A74DFF8" w14:textId="77777777" w:rsidR="00CB148A" w:rsidRPr="00B57D10" w:rsidRDefault="00CB148A" w:rsidP="00913657">
            <w:pPr>
              <w:rPr>
                <w:rFonts w:ascii="Arial" w:hAnsi="Arial" w:cs="Arial"/>
                <w:b/>
                <w:sz w:val="22"/>
                <w:szCs w:val="22"/>
              </w:rPr>
            </w:pPr>
            <w:r w:rsidRPr="00B57D10">
              <w:rPr>
                <w:rFonts w:ascii="Arial" w:hAnsi="Arial" w:cs="Arial"/>
                <w:b/>
                <w:sz w:val="22"/>
                <w:szCs w:val="22"/>
              </w:rPr>
              <w:t>Owner</w:t>
            </w:r>
          </w:p>
        </w:tc>
        <w:tc>
          <w:tcPr>
            <w:tcW w:w="1281" w:type="dxa"/>
            <w:shd w:val="clear" w:color="auto" w:fill="auto"/>
          </w:tcPr>
          <w:p w14:paraId="50C10D87" w14:textId="77777777" w:rsidR="00CB148A" w:rsidRPr="00B57D10" w:rsidRDefault="00CB148A" w:rsidP="00913657">
            <w:pPr>
              <w:rPr>
                <w:rFonts w:ascii="Arial" w:hAnsi="Arial" w:cs="Arial"/>
                <w:b/>
                <w:sz w:val="22"/>
                <w:szCs w:val="22"/>
              </w:rPr>
            </w:pPr>
            <w:r w:rsidRPr="00B57D10">
              <w:rPr>
                <w:rFonts w:ascii="Arial" w:hAnsi="Arial" w:cs="Arial"/>
                <w:b/>
                <w:sz w:val="22"/>
                <w:szCs w:val="22"/>
              </w:rPr>
              <w:t>Timescale</w:t>
            </w:r>
          </w:p>
        </w:tc>
      </w:tr>
      <w:tr w:rsidR="00BA329A" w:rsidRPr="00B57D10" w14:paraId="27A7F669" w14:textId="77777777" w:rsidTr="00B57D10">
        <w:trPr>
          <w:trHeight w:val="353"/>
        </w:trPr>
        <w:tc>
          <w:tcPr>
            <w:tcW w:w="675" w:type="dxa"/>
            <w:shd w:val="clear" w:color="auto" w:fill="auto"/>
          </w:tcPr>
          <w:p w14:paraId="7F06D7E7" w14:textId="77777777" w:rsidR="00CB148A" w:rsidRPr="00B57D10" w:rsidRDefault="00CB148A" w:rsidP="00913657">
            <w:pPr>
              <w:rPr>
                <w:rFonts w:ascii="Arial" w:hAnsi="Arial" w:cs="Arial"/>
                <w:sz w:val="22"/>
                <w:szCs w:val="22"/>
              </w:rPr>
            </w:pPr>
          </w:p>
        </w:tc>
        <w:tc>
          <w:tcPr>
            <w:tcW w:w="7088" w:type="dxa"/>
            <w:shd w:val="clear" w:color="auto" w:fill="auto"/>
          </w:tcPr>
          <w:p w14:paraId="785DB6B4" w14:textId="1DC3766A" w:rsidR="00993A18" w:rsidRPr="00680190" w:rsidRDefault="00993A18" w:rsidP="00680190">
            <w:pPr>
              <w:rPr>
                <w:rFonts w:ascii="Arial" w:hAnsi="Arial"/>
              </w:rPr>
            </w:pPr>
          </w:p>
        </w:tc>
        <w:tc>
          <w:tcPr>
            <w:tcW w:w="1490" w:type="dxa"/>
            <w:shd w:val="clear" w:color="auto" w:fill="auto"/>
          </w:tcPr>
          <w:p w14:paraId="31AEEF47" w14:textId="7B9762B6" w:rsidR="00993A18" w:rsidRPr="00B57D10" w:rsidRDefault="00993A18" w:rsidP="00232A46">
            <w:pPr>
              <w:rPr>
                <w:rFonts w:ascii="Arial" w:hAnsi="Arial"/>
                <w:szCs w:val="20"/>
              </w:rPr>
            </w:pPr>
          </w:p>
        </w:tc>
        <w:tc>
          <w:tcPr>
            <w:tcW w:w="1281" w:type="dxa"/>
            <w:shd w:val="clear" w:color="auto" w:fill="auto"/>
          </w:tcPr>
          <w:p w14:paraId="5E0CAF25" w14:textId="0BFBF16B" w:rsidR="000F30DE" w:rsidRPr="00B57D10" w:rsidRDefault="000F30DE" w:rsidP="00680190">
            <w:pPr>
              <w:rPr>
                <w:rFonts w:ascii="Arial" w:hAnsi="Arial"/>
                <w:szCs w:val="20"/>
              </w:rPr>
            </w:pPr>
          </w:p>
        </w:tc>
      </w:tr>
    </w:tbl>
    <w:p w14:paraId="5DD8D76E" w14:textId="2CC61879" w:rsidR="0008643C" w:rsidRDefault="0008643C" w:rsidP="00F55ED5">
      <w:pPr>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2"/>
        <w:gridCol w:w="6898"/>
        <w:gridCol w:w="1467"/>
        <w:gridCol w:w="1281"/>
      </w:tblGrid>
      <w:tr w:rsidR="00E84D25" w:rsidRPr="008F290F" w14:paraId="2B46ECCC" w14:textId="77777777" w:rsidTr="00511749">
        <w:tc>
          <w:tcPr>
            <w:tcW w:w="675" w:type="dxa"/>
          </w:tcPr>
          <w:p w14:paraId="0CD7F8D5" w14:textId="7127FC8B" w:rsidR="00E84D25" w:rsidRPr="008F290F" w:rsidRDefault="00E84D25" w:rsidP="00511749">
            <w:pPr>
              <w:rPr>
                <w:rFonts w:ascii="Arial" w:hAnsi="Arial" w:cs="Arial"/>
                <w:b/>
              </w:rPr>
            </w:pPr>
            <w:r>
              <w:rPr>
                <w:rFonts w:ascii="Arial" w:hAnsi="Arial" w:cs="Arial"/>
                <w:b/>
              </w:rPr>
              <w:t>5</w:t>
            </w:r>
          </w:p>
        </w:tc>
        <w:tc>
          <w:tcPr>
            <w:tcW w:w="9859" w:type="dxa"/>
            <w:gridSpan w:val="3"/>
          </w:tcPr>
          <w:p w14:paraId="5471C2B1" w14:textId="1D23A423" w:rsidR="00E84D25" w:rsidRPr="008F290F" w:rsidRDefault="00E84D25" w:rsidP="00511749">
            <w:pPr>
              <w:rPr>
                <w:rFonts w:ascii="Arial" w:hAnsi="Arial"/>
                <w:b/>
                <w:szCs w:val="20"/>
              </w:rPr>
            </w:pPr>
            <w:r>
              <w:rPr>
                <w:rFonts w:ascii="Arial" w:hAnsi="Arial"/>
                <w:b/>
                <w:szCs w:val="20"/>
              </w:rPr>
              <w:t>Service Level Agreements 2022-23</w:t>
            </w:r>
          </w:p>
        </w:tc>
      </w:tr>
      <w:tr w:rsidR="00E84D25" w:rsidRPr="008F290F" w14:paraId="56DB65EA" w14:textId="77777777" w:rsidTr="00511749">
        <w:tc>
          <w:tcPr>
            <w:tcW w:w="10534" w:type="dxa"/>
            <w:gridSpan w:val="4"/>
          </w:tcPr>
          <w:p w14:paraId="4C7F0A4E" w14:textId="77777777" w:rsidR="00F64D0B" w:rsidRDefault="00F64D0B" w:rsidP="00441E89">
            <w:pPr>
              <w:rPr>
                <w:rFonts w:ascii="Arial" w:hAnsi="Arial"/>
                <w:szCs w:val="20"/>
              </w:rPr>
            </w:pPr>
          </w:p>
          <w:p w14:paraId="65053278" w14:textId="73D921E8" w:rsidR="00441E89" w:rsidRPr="000938B3" w:rsidRDefault="00441E89" w:rsidP="00441E89">
            <w:pPr>
              <w:rPr>
                <w:rFonts w:ascii="Arial" w:hAnsi="Arial"/>
                <w:szCs w:val="20"/>
              </w:rPr>
            </w:pPr>
            <w:r>
              <w:rPr>
                <w:rFonts w:ascii="Arial" w:hAnsi="Arial"/>
                <w:szCs w:val="20"/>
              </w:rPr>
              <w:t>Service Level Agreements and Contracts</w:t>
            </w:r>
            <w:r w:rsidRPr="00441E89">
              <w:rPr>
                <w:rFonts w:ascii="Arial" w:hAnsi="Arial"/>
                <w:szCs w:val="20"/>
              </w:rPr>
              <w:t xml:space="preserve"> are kept under review and alternatives regularly considered.</w:t>
            </w:r>
            <w:r>
              <w:rPr>
                <w:rFonts w:ascii="Arial" w:hAnsi="Arial"/>
                <w:szCs w:val="20"/>
              </w:rPr>
              <w:t xml:space="preserve"> </w:t>
            </w:r>
          </w:p>
          <w:p w14:paraId="5E1D622E" w14:textId="284C746D" w:rsidR="00EA5953" w:rsidRDefault="00EA5953" w:rsidP="00441E89">
            <w:pPr>
              <w:rPr>
                <w:rFonts w:ascii="Arial" w:hAnsi="Arial"/>
                <w:szCs w:val="20"/>
              </w:rPr>
            </w:pPr>
          </w:p>
          <w:p w14:paraId="42D8CDFD" w14:textId="5D32B262" w:rsidR="00441E89" w:rsidRDefault="00EA5953" w:rsidP="00441E89">
            <w:pPr>
              <w:rPr>
                <w:rFonts w:ascii="Arial" w:hAnsi="Arial"/>
                <w:szCs w:val="20"/>
              </w:rPr>
            </w:pPr>
            <w:r>
              <w:rPr>
                <w:rFonts w:ascii="Arial" w:hAnsi="Arial"/>
                <w:szCs w:val="20"/>
              </w:rPr>
              <w:t>There were no questions and governors approved the 2022-23 SLAs</w:t>
            </w:r>
          </w:p>
          <w:p w14:paraId="5AF7288C" w14:textId="0A4FF31D" w:rsidR="00E84D25" w:rsidRPr="008F290F" w:rsidRDefault="00E84D25" w:rsidP="00511749">
            <w:pPr>
              <w:rPr>
                <w:rFonts w:ascii="Arial" w:hAnsi="Arial"/>
                <w:szCs w:val="20"/>
              </w:rPr>
            </w:pPr>
          </w:p>
        </w:tc>
      </w:tr>
      <w:tr w:rsidR="00E84D25" w:rsidRPr="008F290F" w14:paraId="1C506037" w14:textId="77777777" w:rsidTr="00511749">
        <w:tc>
          <w:tcPr>
            <w:tcW w:w="675" w:type="dxa"/>
          </w:tcPr>
          <w:p w14:paraId="39E1A0CB" w14:textId="77777777" w:rsidR="00E84D25" w:rsidRPr="008F290F" w:rsidRDefault="00E84D25" w:rsidP="00511749">
            <w:pPr>
              <w:keepNext/>
              <w:spacing w:after="120"/>
              <w:outlineLvl w:val="0"/>
              <w:rPr>
                <w:rFonts w:ascii="Arial" w:hAnsi="Arial" w:cs="Arial"/>
                <w:b/>
                <w:bCs/>
                <w:color w:val="000000"/>
                <w:sz w:val="22"/>
                <w:szCs w:val="22"/>
              </w:rPr>
            </w:pPr>
          </w:p>
        </w:tc>
        <w:tc>
          <w:tcPr>
            <w:tcW w:w="7088" w:type="dxa"/>
          </w:tcPr>
          <w:p w14:paraId="1FE25CF8" w14:textId="77777777" w:rsidR="00E84D25" w:rsidRPr="008F290F" w:rsidRDefault="00E84D25" w:rsidP="00511749">
            <w:pPr>
              <w:keepNext/>
              <w:spacing w:after="120"/>
              <w:outlineLvl w:val="0"/>
              <w:rPr>
                <w:rFonts w:ascii="Arial" w:hAnsi="Arial" w:cs="Arial"/>
                <w:b/>
                <w:bCs/>
                <w:color w:val="000000"/>
              </w:rPr>
            </w:pPr>
            <w:r w:rsidRPr="008F290F">
              <w:rPr>
                <w:rFonts w:ascii="Arial" w:hAnsi="Arial" w:cs="Arial"/>
                <w:b/>
                <w:bCs/>
                <w:color w:val="000000"/>
              </w:rPr>
              <w:t>Actions or decisions</w:t>
            </w:r>
          </w:p>
        </w:tc>
        <w:tc>
          <w:tcPr>
            <w:tcW w:w="1490" w:type="dxa"/>
          </w:tcPr>
          <w:p w14:paraId="4A156C09" w14:textId="77777777" w:rsidR="00E84D25" w:rsidRPr="008F290F" w:rsidRDefault="00E84D25" w:rsidP="00511749">
            <w:pPr>
              <w:rPr>
                <w:rFonts w:ascii="Arial" w:hAnsi="Arial" w:cs="Arial"/>
                <w:b/>
                <w:sz w:val="22"/>
                <w:szCs w:val="22"/>
              </w:rPr>
            </w:pPr>
            <w:r w:rsidRPr="008F290F">
              <w:rPr>
                <w:rFonts w:ascii="Arial" w:hAnsi="Arial" w:cs="Arial"/>
                <w:b/>
                <w:sz w:val="22"/>
                <w:szCs w:val="22"/>
              </w:rPr>
              <w:t>Owner</w:t>
            </w:r>
          </w:p>
        </w:tc>
        <w:tc>
          <w:tcPr>
            <w:tcW w:w="1281" w:type="dxa"/>
          </w:tcPr>
          <w:p w14:paraId="32DE7C39" w14:textId="77777777" w:rsidR="00E84D25" w:rsidRPr="008F290F" w:rsidRDefault="00E84D25" w:rsidP="00511749">
            <w:pPr>
              <w:rPr>
                <w:rFonts w:ascii="Arial" w:hAnsi="Arial" w:cs="Arial"/>
                <w:b/>
                <w:sz w:val="22"/>
                <w:szCs w:val="22"/>
              </w:rPr>
            </w:pPr>
            <w:r w:rsidRPr="008F290F">
              <w:rPr>
                <w:rFonts w:ascii="Arial" w:hAnsi="Arial" w:cs="Arial"/>
                <w:b/>
                <w:sz w:val="22"/>
                <w:szCs w:val="22"/>
              </w:rPr>
              <w:t>Timescale</w:t>
            </w:r>
          </w:p>
        </w:tc>
      </w:tr>
      <w:tr w:rsidR="00E84D25" w:rsidRPr="008F290F" w14:paraId="0A8DFD03" w14:textId="77777777" w:rsidTr="00511749">
        <w:tc>
          <w:tcPr>
            <w:tcW w:w="675" w:type="dxa"/>
          </w:tcPr>
          <w:p w14:paraId="5287D8B9" w14:textId="77777777" w:rsidR="00E84D25" w:rsidRPr="008F290F" w:rsidRDefault="00E84D25" w:rsidP="00511749">
            <w:pPr>
              <w:rPr>
                <w:rFonts w:ascii="Arial" w:hAnsi="Arial" w:cs="Arial"/>
                <w:sz w:val="22"/>
                <w:szCs w:val="22"/>
              </w:rPr>
            </w:pPr>
          </w:p>
        </w:tc>
        <w:tc>
          <w:tcPr>
            <w:tcW w:w="7088" w:type="dxa"/>
          </w:tcPr>
          <w:p w14:paraId="40921AA2" w14:textId="2DA14436" w:rsidR="00E84D25" w:rsidRPr="00441E89" w:rsidRDefault="00441E89">
            <w:pPr>
              <w:pStyle w:val="ListParagraph"/>
              <w:numPr>
                <w:ilvl w:val="0"/>
                <w:numId w:val="4"/>
              </w:numPr>
              <w:rPr>
                <w:rFonts w:ascii="Arial" w:hAnsi="Arial"/>
                <w:szCs w:val="20"/>
              </w:rPr>
            </w:pPr>
            <w:r w:rsidRPr="00441E89">
              <w:rPr>
                <w:rFonts w:ascii="Arial" w:hAnsi="Arial"/>
                <w:szCs w:val="20"/>
              </w:rPr>
              <w:t>Service Level Agreements 2022-23 approved</w:t>
            </w:r>
          </w:p>
        </w:tc>
        <w:tc>
          <w:tcPr>
            <w:tcW w:w="1490" w:type="dxa"/>
          </w:tcPr>
          <w:p w14:paraId="40148222" w14:textId="1C7C24E5" w:rsidR="00E84D25" w:rsidRPr="007F1A92" w:rsidRDefault="00441E89" w:rsidP="00511749">
            <w:pPr>
              <w:rPr>
                <w:rFonts w:ascii="Arial" w:hAnsi="Arial"/>
                <w:szCs w:val="20"/>
              </w:rPr>
            </w:pPr>
            <w:r>
              <w:rPr>
                <w:rFonts w:ascii="Arial" w:hAnsi="Arial"/>
                <w:szCs w:val="20"/>
              </w:rPr>
              <w:t>Gov. Body</w:t>
            </w:r>
          </w:p>
        </w:tc>
        <w:tc>
          <w:tcPr>
            <w:tcW w:w="1281" w:type="dxa"/>
          </w:tcPr>
          <w:p w14:paraId="6DD11E8D" w14:textId="77777777" w:rsidR="00E84D25" w:rsidRPr="008F290F" w:rsidRDefault="00E84D25" w:rsidP="00511749">
            <w:pPr>
              <w:rPr>
                <w:rFonts w:ascii="Arial" w:hAnsi="Arial"/>
                <w:szCs w:val="20"/>
              </w:rPr>
            </w:pPr>
          </w:p>
        </w:tc>
      </w:tr>
    </w:tbl>
    <w:p w14:paraId="35B9F727" w14:textId="77777777" w:rsidR="00E84D25" w:rsidRDefault="00E84D25" w:rsidP="00F55ED5">
      <w:pPr>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5"/>
        <w:gridCol w:w="6817"/>
        <w:gridCol w:w="1459"/>
        <w:gridCol w:w="1377"/>
      </w:tblGrid>
      <w:tr w:rsidR="006E538F" w:rsidRPr="006E538F" w14:paraId="4E28EF04" w14:textId="77777777" w:rsidTr="00D337C3">
        <w:tc>
          <w:tcPr>
            <w:tcW w:w="675" w:type="dxa"/>
          </w:tcPr>
          <w:p w14:paraId="7391EF4A" w14:textId="00A6608B" w:rsidR="006E538F" w:rsidRPr="006E538F" w:rsidRDefault="0008643C" w:rsidP="006E538F">
            <w:pPr>
              <w:rPr>
                <w:rFonts w:ascii="Arial" w:hAnsi="Arial" w:cs="Arial"/>
                <w:b/>
                <w:szCs w:val="20"/>
              </w:rPr>
            </w:pPr>
            <w:r>
              <w:rPr>
                <w:rFonts w:ascii="Arial" w:hAnsi="Arial" w:cs="Arial"/>
                <w:b/>
                <w:szCs w:val="20"/>
              </w:rPr>
              <w:t>6</w:t>
            </w:r>
          </w:p>
        </w:tc>
        <w:tc>
          <w:tcPr>
            <w:tcW w:w="9859" w:type="dxa"/>
            <w:gridSpan w:val="3"/>
          </w:tcPr>
          <w:p w14:paraId="4095CEBD" w14:textId="5A4665BA" w:rsidR="006E538F" w:rsidRPr="006E538F" w:rsidRDefault="007A713D" w:rsidP="006E538F">
            <w:pPr>
              <w:rPr>
                <w:rFonts w:ascii="Arial" w:hAnsi="Arial" w:cs="Arial"/>
                <w:b/>
                <w:szCs w:val="20"/>
              </w:rPr>
            </w:pPr>
            <w:r>
              <w:rPr>
                <w:rFonts w:ascii="Arial" w:hAnsi="Arial" w:cs="Arial"/>
                <w:b/>
                <w:szCs w:val="20"/>
              </w:rPr>
              <w:t xml:space="preserve">Committee Meetings </w:t>
            </w:r>
            <w:r w:rsidR="00985981">
              <w:rPr>
                <w:rFonts w:ascii="Arial" w:hAnsi="Arial" w:cs="Arial"/>
                <w:b/>
                <w:szCs w:val="20"/>
              </w:rPr>
              <w:t>–</w:t>
            </w:r>
            <w:r w:rsidR="00680190">
              <w:rPr>
                <w:rFonts w:ascii="Arial" w:hAnsi="Arial" w:cs="Arial"/>
                <w:b/>
                <w:szCs w:val="20"/>
              </w:rPr>
              <w:t xml:space="preserve"> Feedback</w:t>
            </w:r>
            <w:r w:rsidR="00985981">
              <w:rPr>
                <w:rFonts w:ascii="Arial" w:hAnsi="Arial" w:cs="Arial"/>
                <w:b/>
                <w:szCs w:val="20"/>
              </w:rPr>
              <w:t xml:space="preserve"> and Update</w:t>
            </w:r>
          </w:p>
        </w:tc>
      </w:tr>
      <w:tr w:rsidR="006E538F" w:rsidRPr="006E538F" w14:paraId="44761D42" w14:textId="77777777" w:rsidTr="00D337C3">
        <w:tc>
          <w:tcPr>
            <w:tcW w:w="10534" w:type="dxa"/>
            <w:gridSpan w:val="4"/>
          </w:tcPr>
          <w:p w14:paraId="61D00CC5" w14:textId="68E0D681" w:rsidR="009948EB" w:rsidRDefault="009948EB" w:rsidP="007A713D">
            <w:pPr>
              <w:rPr>
                <w:rFonts w:ascii="Arial" w:hAnsi="Arial" w:cs="Arial"/>
                <w:szCs w:val="20"/>
              </w:rPr>
            </w:pPr>
          </w:p>
          <w:p w14:paraId="1492050F" w14:textId="0E182D40" w:rsidR="00490887" w:rsidRPr="00490887" w:rsidRDefault="00490887" w:rsidP="007A713D">
            <w:pPr>
              <w:rPr>
                <w:rFonts w:ascii="Arial" w:hAnsi="Arial" w:cs="Arial"/>
                <w:szCs w:val="20"/>
                <w:u w:val="single"/>
              </w:rPr>
            </w:pPr>
            <w:r w:rsidRPr="00490887">
              <w:rPr>
                <w:rFonts w:ascii="Arial" w:hAnsi="Arial" w:cs="Arial"/>
                <w:szCs w:val="20"/>
                <w:u w:val="single"/>
              </w:rPr>
              <w:t>Committee Feedback</w:t>
            </w:r>
          </w:p>
          <w:p w14:paraId="2613F832" w14:textId="0586BCE8" w:rsidR="00FB68F5" w:rsidRDefault="00FB68F5" w:rsidP="007A713D">
            <w:pPr>
              <w:rPr>
                <w:rFonts w:ascii="Arial" w:hAnsi="Arial" w:cs="Arial"/>
                <w:szCs w:val="20"/>
              </w:rPr>
            </w:pPr>
            <w:r w:rsidRPr="00FB68F5">
              <w:rPr>
                <w:rFonts w:ascii="Arial" w:hAnsi="Arial" w:cs="Arial"/>
                <w:szCs w:val="20"/>
              </w:rPr>
              <w:t xml:space="preserve">Draft minutes and papers from </w:t>
            </w:r>
            <w:r>
              <w:rPr>
                <w:rFonts w:ascii="Arial" w:hAnsi="Arial" w:cs="Arial"/>
                <w:szCs w:val="20"/>
              </w:rPr>
              <w:t xml:space="preserve">committee </w:t>
            </w:r>
            <w:r w:rsidRPr="00FB68F5">
              <w:rPr>
                <w:rFonts w:ascii="Arial" w:hAnsi="Arial" w:cs="Arial"/>
                <w:szCs w:val="20"/>
              </w:rPr>
              <w:t xml:space="preserve">meetings were circulated in advance of the meeting.  </w:t>
            </w:r>
          </w:p>
          <w:p w14:paraId="054FAC8C" w14:textId="2D389B14" w:rsidR="000126F8" w:rsidRDefault="00FB68F5" w:rsidP="007A713D">
            <w:pPr>
              <w:rPr>
                <w:rFonts w:ascii="Arial" w:hAnsi="Arial" w:cs="Arial"/>
                <w:szCs w:val="20"/>
              </w:rPr>
            </w:pPr>
            <w:r w:rsidRPr="00FB68F5">
              <w:rPr>
                <w:rFonts w:ascii="Arial" w:hAnsi="Arial" w:cs="Arial"/>
                <w:szCs w:val="20"/>
              </w:rPr>
              <w:t>A number of items were reviewed and approved by the committee</w:t>
            </w:r>
            <w:r>
              <w:rPr>
                <w:rFonts w:ascii="Arial" w:hAnsi="Arial" w:cs="Arial"/>
                <w:szCs w:val="20"/>
              </w:rPr>
              <w:t>s</w:t>
            </w:r>
            <w:r w:rsidRPr="00FB68F5">
              <w:rPr>
                <w:rFonts w:ascii="Arial" w:hAnsi="Arial" w:cs="Arial"/>
                <w:szCs w:val="20"/>
              </w:rPr>
              <w:t xml:space="preserve"> and require Governing Body ratification.</w:t>
            </w:r>
          </w:p>
          <w:p w14:paraId="6FA21645" w14:textId="383D4443" w:rsidR="0050422C" w:rsidRDefault="0050422C" w:rsidP="007A713D">
            <w:pPr>
              <w:rPr>
                <w:rFonts w:ascii="Arial" w:hAnsi="Arial" w:cs="Arial"/>
                <w:szCs w:val="20"/>
              </w:rPr>
            </w:pPr>
          </w:p>
          <w:p w14:paraId="7DCEA2F9" w14:textId="5F0EE5FF" w:rsidR="00516BBB" w:rsidRPr="004013C7" w:rsidRDefault="00A94D38" w:rsidP="008A4A26">
            <w:pPr>
              <w:rPr>
                <w:rFonts w:ascii="Arial" w:hAnsi="Arial" w:cs="Arial"/>
                <w:szCs w:val="20"/>
                <w:u w:val="single"/>
              </w:rPr>
            </w:pPr>
            <w:r>
              <w:rPr>
                <w:rFonts w:ascii="Arial" w:hAnsi="Arial" w:cs="Arial"/>
                <w:szCs w:val="20"/>
                <w:u w:val="single"/>
              </w:rPr>
              <w:t>Standards</w:t>
            </w:r>
            <w:r w:rsidR="00660F57">
              <w:rPr>
                <w:rFonts w:ascii="Arial" w:hAnsi="Arial" w:cs="Arial"/>
                <w:szCs w:val="20"/>
                <w:u w:val="single"/>
              </w:rPr>
              <w:t xml:space="preserve"> and</w:t>
            </w:r>
            <w:r w:rsidR="007A713D" w:rsidRPr="0098502F">
              <w:rPr>
                <w:rFonts w:ascii="Arial" w:hAnsi="Arial" w:cs="Arial"/>
                <w:szCs w:val="20"/>
                <w:u w:val="single"/>
              </w:rPr>
              <w:t xml:space="preserve"> </w:t>
            </w:r>
            <w:r w:rsidR="004F360F">
              <w:rPr>
                <w:rFonts w:ascii="Arial" w:hAnsi="Arial" w:cs="Arial"/>
                <w:szCs w:val="20"/>
                <w:u w:val="single"/>
              </w:rPr>
              <w:t xml:space="preserve">Curriculum </w:t>
            </w:r>
            <w:r w:rsidR="007A713D" w:rsidRPr="0098502F">
              <w:rPr>
                <w:rFonts w:ascii="Arial" w:hAnsi="Arial" w:cs="Arial"/>
                <w:szCs w:val="20"/>
                <w:u w:val="single"/>
              </w:rPr>
              <w:t>Committee</w:t>
            </w:r>
            <w:r w:rsidR="00D55134">
              <w:rPr>
                <w:rFonts w:ascii="Arial" w:hAnsi="Arial" w:cs="Arial"/>
                <w:szCs w:val="20"/>
                <w:u w:val="single"/>
              </w:rPr>
              <w:t xml:space="preserve"> </w:t>
            </w:r>
            <w:r w:rsidR="009948EB">
              <w:rPr>
                <w:rFonts w:ascii="Arial" w:hAnsi="Arial" w:cs="Arial"/>
                <w:szCs w:val="20"/>
                <w:u w:val="single"/>
              </w:rPr>
              <w:t xml:space="preserve">Meeting </w:t>
            </w:r>
            <w:r w:rsidR="00516BBB">
              <w:rPr>
                <w:rFonts w:ascii="Arial" w:hAnsi="Arial" w:cs="Arial"/>
                <w:szCs w:val="20"/>
                <w:u w:val="single"/>
              </w:rPr>
              <w:t>25</w:t>
            </w:r>
            <w:r>
              <w:rPr>
                <w:rFonts w:ascii="Arial" w:hAnsi="Arial" w:cs="Arial"/>
                <w:szCs w:val="20"/>
                <w:u w:val="single"/>
              </w:rPr>
              <w:t>/04/2</w:t>
            </w:r>
            <w:r w:rsidR="00516BBB">
              <w:rPr>
                <w:rFonts w:ascii="Arial" w:hAnsi="Arial" w:cs="Arial"/>
                <w:szCs w:val="20"/>
                <w:u w:val="single"/>
              </w:rPr>
              <w:t>2</w:t>
            </w:r>
          </w:p>
          <w:p w14:paraId="3D6D51F9" w14:textId="25EEA04A" w:rsidR="005C5A70" w:rsidRPr="00516BBB" w:rsidRDefault="00516BBB" w:rsidP="008A4A26">
            <w:pPr>
              <w:rPr>
                <w:rFonts w:ascii="Arial" w:hAnsi="Arial" w:cs="Arial"/>
                <w:szCs w:val="20"/>
              </w:rPr>
            </w:pPr>
            <w:r w:rsidRPr="00516BBB">
              <w:rPr>
                <w:rFonts w:ascii="Arial" w:hAnsi="Arial" w:cs="Arial"/>
                <w:szCs w:val="20"/>
              </w:rPr>
              <w:t>Governors Academic Diary including schedule of meetings 2022-23</w:t>
            </w:r>
          </w:p>
          <w:p w14:paraId="4C0ACC47" w14:textId="77777777" w:rsidR="004F7236" w:rsidRDefault="00686F3A" w:rsidP="00076ADE">
            <w:pPr>
              <w:rPr>
                <w:rFonts w:ascii="Arial" w:hAnsi="Arial" w:cs="Arial"/>
                <w:szCs w:val="20"/>
              </w:rPr>
            </w:pPr>
            <w:r>
              <w:rPr>
                <w:rFonts w:ascii="Arial" w:hAnsi="Arial" w:cs="Arial"/>
                <w:szCs w:val="20"/>
              </w:rPr>
              <w:t xml:space="preserve">No issues were raised and </w:t>
            </w:r>
            <w:r w:rsidR="00D55134">
              <w:rPr>
                <w:rFonts w:ascii="Arial" w:hAnsi="Arial" w:cs="Arial"/>
                <w:szCs w:val="20"/>
              </w:rPr>
              <w:t xml:space="preserve">governors ratified the </w:t>
            </w:r>
            <w:r w:rsidR="004F7236">
              <w:rPr>
                <w:rFonts w:ascii="Arial" w:hAnsi="Arial" w:cs="Arial"/>
                <w:szCs w:val="20"/>
              </w:rPr>
              <w:t>Academic Diary and Schedule of Meetings.</w:t>
            </w:r>
          </w:p>
          <w:p w14:paraId="51C19CF8" w14:textId="77777777" w:rsidR="004F7236" w:rsidRDefault="004F7236" w:rsidP="00076ADE">
            <w:pPr>
              <w:rPr>
                <w:rFonts w:ascii="Arial" w:hAnsi="Arial" w:cs="Arial"/>
                <w:szCs w:val="20"/>
                <w:u w:val="single"/>
              </w:rPr>
            </w:pPr>
          </w:p>
          <w:p w14:paraId="44BF184B" w14:textId="554BA339" w:rsidR="002E74FE" w:rsidRPr="004F7236" w:rsidRDefault="00076ADE" w:rsidP="00076ADE">
            <w:pPr>
              <w:rPr>
                <w:rFonts w:ascii="Arial" w:hAnsi="Arial" w:cs="Arial"/>
                <w:szCs w:val="20"/>
              </w:rPr>
            </w:pPr>
            <w:r w:rsidRPr="0098502F">
              <w:rPr>
                <w:rFonts w:ascii="Arial" w:hAnsi="Arial" w:cs="Arial"/>
                <w:szCs w:val="20"/>
                <w:u w:val="single"/>
              </w:rPr>
              <w:t xml:space="preserve">Resources Committee </w:t>
            </w:r>
            <w:r w:rsidR="00A94D38">
              <w:rPr>
                <w:rFonts w:ascii="Arial" w:hAnsi="Arial" w:cs="Arial"/>
                <w:szCs w:val="20"/>
                <w:u w:val="single"/>
              </w:rPr>
              <w:t xml:space="preserve">Virtual </w:t>
            </w:r>
            <w:r w:rsidRPr="0098502F">
              <w:rPr>
                <w:rFonts w:ascii="Arial" w:hAnsi="Arial" w:cs="Arial"/>
                <w:szCs w:val="20"/>
                <w:u w:val="single"/>
              </w:rPr>
              <w:t xml:space="preserve">meeting </w:t>
            </w:r>
            <w:r w:rsidR="00516BBB">
              <w:rPr>
                <w:rFonts w:ascii="Arial" w:hAnsi="Arial" w:cs="Arial"/>
                <w:szCs w:val="20"/>
                <w:u w:val="single"/>
              </w:rPr>
              <w:t>09</w:t>
            </w:r>
            <w:r w:rsidR="00A94D38">
              <w:rPr>
                <w:rFonts w:ascii="Arial" w:hAnsi="Arial" w:cs="Arial"/>
                <w:szCs w:val="20"/>
                <w:u w:val="single"/>
              </w:rPr>
              <w:t>/</w:t>
            </w:r>
            <w:r w:rsidR="004013C7">
              <w:rPr>
                <w:rFonts w:ascii="Arial" w:hAnsi="Arial" w:cs="Arial"/>
                <w:szCs w:val="20"/>
                <w:u w:val="single"/>
              </w:rPr>
              <w:t>0</w:t>
            </w:r>
            <w:r w:rsidR="00A94D38">
              <w:rPr>
                <w:rFonts w:ascii="Arial" w:hAnsi="Arial" w:cs="Arial"/>
                <w:szCs w:val="20"/>
                <w:u w:val="single"/>
              </w:rPr>
              <w:t>5/2</w:t>
            </w:r>
            <w:r w:rsidR="00516BBB">
              <w:rPr>
                <w:rFonts w:ascii="Arial" w:hAnsi="Arial" w:cs="Arial"/>
                <w:szCs w:val="20"/>
                <w:u w:val="single"/>
              </w:rPr>
              <w:t>2</w:t>
            </w:r>
          </w:p>
          <w:p w14:paraId="54BB49C0" w14:textId="73D338D9" w:rsidR="00076ADE" w:rsidRDefault="005810F0" w:rsidP="00076ADE">
            <w:pPr>
              <w:rPr>
                <w:rFonts w:ascii="Arial" w:hAnsi="Arial" w:cs="Arial"/>
                <w:szCs w:val="20"/>
              </w:rPr>
            </w:pPr>
            <w:r>
              <w:rPr>
                <w:rFonts w:ascii="Arial" w:hAnsi="Arial" w:cs="Arial"/>
                <w:szCs w:val="20"/>
              </w:rPr>
              <w:t>T</w:t>
            </w:r>
            <w:r w:rsidR="00076ADE" w:rsidRPr="00076ADE">
              <w:rPr>
                <w:rFonts w:ascii="Arial" w:hAnsi="Arial" w:cs="Arial"/>
                <w:szCs w:val="20"/>
              </w:rPr>
              <w:t>he</w:t>
            </w:r>
            <w:r w:rsidR="004013C7">
              <w:rPr>
                <w:rFonts w:ascii="Arial" w:hAnsi="Arial" w:cs="Arial"/>
                <w:szCs w:val="20"/>
              </w:rPr>
              <w:t xml:space="preserve"> minutes</w:t>
            </w:r>
            <w:r w:rsidR="00076ADE" w:rsidRPr="00076ADE">
              <w:rPr>
                <w:rFonts w:ascii="Arial" w:hAnsi="Arial" w:cs="Arial"/>
                <w:szCs w:val="20"/>
              </w:rPr>
              <w:t xml:space="preserve"> provided a</w:t>
            </w:r>
            <w:r w:rsidR="00B065DF">
              <w:rPr>
                <w:rFonts w:ascii="Arial" w:hAnsi="Arial" w:cs="Arial"/>
                <w:szCs w:val="20"/>
              </w:rPr>
              <w:t>n</w:t>
            </w:r>
            <w:r w:rsidR="00076ADE" w:rsidRPr="00076ADE">
              <w:rPr>
                <w:rFonts w:ascii="Arial" w:hAnsi="Arial" w:cs="Arial"/>
                <w:szCs w:val="20"/>
              </w:rPr>
              <w:t xml:space="preserve"> overview of the meeting. </w:t>
            </w:r>
            <w:r w:rsidR="004013C7">
              <w:rPr>
                <w:rFonts w:ascii="Arial" w:hAnsi="Arial" w:cs="Arial"/>
                <w:szCs w:val="20"/>
              </w:rPr>
              <w:t>The 20</w:t>
            </w:r>
            <w:r w:rsidR="00D55134">
              <w:rPr>
                <w:rFonts w:ascii="Arial" w:hAnsi="Arial" w:cs="Arial"/>
                <w:szCs w:val="20"/>
              </w:rPr>
              <w:t>2</w:t>
            </w:r>
            <w:r w:rsidR="00516BBB">
              <w:rPr>
                <w:rFonts w:ascii="Arial" w:hAnsi="Arial" w:cs="Arial"/>
                <w:szCs w:val="20"/>
              </w:rPr>
              <w:t>1</w:t>
            </w:r>
            <w:r w:rsidR="004013C7">
              <w:rPr>
                <w:rFonts w:ascii="Arial" w:hAnsi="Arial" w:cs="Arial"/>
                <w:szCs w:val="20"/>
              </w:rPr>
              <w:t>/2</w:t>
            </w:r>
            <w:r w:rsidR="00516BBB">
              <w:rPr>
                <w:rFonts w:ascii="Arial" w:hAnsi="Arial" w:cs="Arial"/>
                <w:szCs w:val="20"/>
              </w:rPr>
              <w:t>2</w:t>
            </w:r>
            <w:r w:rsidR="004013C7">
              <w:rPr>
                <w:rFonts w:ascii="Arial" w:hAnsi="Arial" w:cs="Arial"/>
                <w:szCs w:val="20"/>
              </w:rPr>
              <w:t xml:space="preserve"> Budget Closedown had been approved by the committee and require</w:t>
            </w:r>
            <w:r w:rsidR="00845DFB">
              <w:rPr>
                <w:rFonts w:ascii="Arial" w:hAnsi="Arial" w:cs="Arial"/>
                <w:szCs w:val="20"/>
              </w:rPr>
              <w:t>s</w:t>
            </w:r>
            <w:r w:rsidR="00076ADE" w:rsidRPr="00076ADE">
              <w:rPr>
                <w:rFonts w:ascii="Arial" w:hAnsi="Arial" w:cs="Arial"/>
                <w:szCs w:val="20"/>
              </w:rPr>
              <w:t xml:space="preserve"> Governing Body ratification.</w:t>
            </w:r>
          </w:p>
          <w:p w14:paraId="5C8501F8" w14:textId="75A96D5E" w:rsidR="00A94D38" w:rsidRDefault="00A94D38" w:rsidP="00076ADE">
            <w:pPr>
              <w:rPr>
                <w:rFonts w:ascii="Arial" w:hAnsi="Arial" w:cs="Arial"/>
                <w:szCs w:val="20"/>
              </w:rPr>
            </w:pPr>
          </w:p>
          <w:p w14:paraId="16727887" w14:textId="12ED4163" w:rsidR="00516BBB" w:rsidRPr="004F7236" w:rsidRDefault="00516BBB" w:rsidP="00516BBB">
            <w:pPr>
              <w:jc w:val="both"/>
              <w:rPr>
                <w:rFonts w:ascii="Arial" w:hAnsi="Arial"/>
                <w:color w:val="FF0000"/>
                <w:u w:val="single"/>
              </w:rPr>
            </w:pPr>
            <w:r w:rsidRPr="00864A79">
              <w:rPr>
                <w:rFonts w:ascii="Arial" w:hAnsi="Arial"/>
                <w:u w:val="single"/>
              </w:rPr>
              <w:t>20</w:t>
            </w:r>
            <w:r>
              <w:rPr>
                <w:rFonts w:ascii="Arial" w:hAnsi="Arial"/>
                <w:u w:val="single"/>
              </w:rPr>
              <w:t>21</w:t>
            </w:r>
            <w:r w:rsidRPr="00864A79">
              <w:rPr>
                <w:rFonts w:ascii="Arial" w:hAnsi="Arial"/>
                <w:u w:val="single"/>
              </w:rPr>
              <w:t>/2</w:t>
            </w:r>
            <w:r>
              <w:rPr>
                <w:rFonts w:ascii="Arial" w:hAnsi="Arial"/>
                <w:u w:val="single"/>
              </w:rPr>
              <w:t>2</w:t>
            </w:r>
            <w:r w:rsidRPr="00864A79">
              <w:rPr>
                <w:rFonts w:ascii="Arial" w:hAnsi="Arial"/>
                <w:u w:val="single"/>
              </w:rPr>
              <w:t xml:space="preserve"> Budget Closedown</w:t>
            </w:r>
          </w:p>
          <w:p w14:paraId="40867E6D" w14:textId="77777777" w:rsidR="00516BBB" w:rsidRPr="00D90317" w:rsidRDefault="00516BBB" w:rsidP="00516BBB">
            <w:pPr>
              <w:jc w:val="both"/>
              <w:rPr>
                <w:rFonts w:ascii="Arial" w:hAnsi="Arial"/>
              </w:rPr>
            </w:pPr>
          </w:p>
          <w:p w14:paraId="02ACFBF6" w14:textId="77777777" w:rsidR="00516BBB" w:rsidRPr="00D90317" w:rsidRDefault="00516BBB" w:rsidP="00516BBB">
            <w:pPr>
              <w:jc w:val="both"/>
              <w:rPr>
                <w:rFonts w:ascii="Arial" w:hAnsi="Arial"/>
              </w:rPr>
            </w:pPr>
            <w:r w:rsidRPr="00D90317">
              <w:rPr>
                <w:rFonts w:ascii="Arial" w:hAnsi="Arial"/>
              </w:rPr>
              <w:t>Revenue Income</w:t>
            </w:r>
            <w:r w:rsidRPr="00D90317">
              <w:rPr>
                <w:rFonts w:ascii="Arial" w:hAnsi="Arial"/>
              </w:rPr>
              <w:tab/>
            </w:r>
            <w:r>
              <w:rPr>
                <w:rFonts w:ascii="Arial" w:hAnsi="Arial"/>
              </w:rPr>
              <w:t xml:space="preserve">     </w:t>
            </w:r>
            <w:r w:rsidRPr="00D90317">
              <w:rPr>
                <w:rFonts w:ascii="Arial" w:hAnsi="Arial"/>
              </w:rPr>
              <w:t>£</w:t>
            </w:r>
            <w:r>
              <w:rPr>
                <w:rFonts w:ascii="Arial" w:hAnsi="Arial"/>
              </w:rPr>
              <w:t xml:space="preserve"> 3,258,193</w:t>
            </w:r>
          </w:p>
          <w:p w14:paraId="414AB01C" w14:textId="77777777" w:rsidR="00516BBB" w:rsidRPr="00D90317" w:rsidRDefault="00516BBB" w:rsidP="00516BBB">
            <w:pPr>
              <w:jc w:val="both"/>
              <w:rPr>
                <w:rFonts w:ascii="Arial" w:hAnsi="Arial"/>
              </w:rPr>
            </w:pPr>
            <w:r w:rsidRPr="00D90317">
              <w:rPr>
                <w:rFonts w:ascii="Arial" w:hAnsi="Arial"/>
              </w:rPr>
              <w:t>Revenue Expenditure</w:t>
            </w:r>
            <w:r>
              <w:rPr>
                <w:rFonts w:ascii="Arial" w:hAnsi="Arial"/>
              </w:rPr>
              <w:t xml:space="preserve">   </w:t>
            </w:r>
            <w:r w:rsidRPr="00D90317">
              <w:rPr>
                <w:rFonts w:ascii="Arial" w:hAnsi="Arial"/>
              </w:rPr>
              <w:t xml:space="preserve">£ </w:t>
            </w:r>
            <w:r>
              <w:rPr>
                <w:rFonts w:ascii="Arial" w:hAnsi="Arial"/>
              </w:rPr>
              <w:t>3,269,601</w:t>
            </w:r>
          </w:p>
          <w:p w14:paraId="6952EE4D" w14:textId="77777777" w:rsidR="00516BBB" w:rsidRPr="00D90317" w:rsidRDefault="00516BBB" w:rsidP="00516BBB">
            <w:pPr>
              <w:jc w:val="both"/>
              <w:rPr>
                <w:rFonts w:ascii="Arial" w:hAnsi="Arial"/>
              </w:rPr>
            </w:pPr>
            <w:r w:rsidRPr="00D90317">
              <w:rPr>
                <w:rFonts w:ascii="Arial" w:hAnsi="Arial"/>
              </w:rPr>
              <w:t>In Year</w:t>
            </w:r>
            <w:r w:rsidRPr="00D90317">
              <w:rPr>
                <w:rFonts w:ascii="Arial" w:hAnsi="Arial"/>
              </w:rPr>
              <w:tab/>
            </w:r>
            <w:r>
              <w:rPr>
                <w:rFonts w:ascii="Arial" w:hAnsi="Arial"/>
              </w:rPr>
              <w:t xml:space="preserve">                </w:t>
            </w:r>
            <w:r w:rsidRPr="00D90317">
              <w:rPr>
                <w:rFonts w:ascii="Arial" w:hAnsi="Arial"/>
              </w:rPr>
              <w:t>£</w:t>
            </w:r>
            <w:r>
              <w:rPr>
                <w:rFonts w:ascii="Arial" w:hAnsi="Arial"/>
              </w:rPr>
              <w:t xml:space="preserve">  11,408 deficit</w:t>
            </w:r>
          </w:p>
          <w:p w14:paraId="2D8CDF6F" w14:textId="77777777" w:rsidR="00516BBB" w:rsidRPr="00D90317" w:rsidRDefault="00516BBB" w:rsidP="00516BBB">
            <w:pPr>
              <w:jc w:val="both"/>
              <w:rPr>
                <w:rFonts w:ascii="Arial" w:hAnsi="Arial"/>
              </w:rPr>
            </w:pPr>
            <w:r w:rsidRPr="00D90317">
              <w:rPr>
                <w:rFonts w:ascii="Arial" w:hAnsi="Arial"/>
              </w:rPr>
              <w:t>B/f from 20</w:t>
            </w:r>
            <w:r>
              <w:rPr>
                <w:rFonts w:ascii="Arial" w:hAnsi="Arial"/>
              </w:rPr>
              <w:t>20</w:t>
            </w:r>
            <w:r w:rsidRPr="00D90317">
              <w:rPr>
                <w:rFonts w:ascii="Arial" w:hAnsi="Arial"/>
              </w:rPr>
              <w:t>/</w:t>
            </w:r>
            <w:r>
              <w:rPr>
                <w:rFonts w:ascii="Arial" w:hAnsi="Arial"/>
              </w:rPr>
              <w:t>21</w:t>
            </w:r>
            <w:r w:rsidRPr="00D90317">
              <w:rPr>
                <w:rFonts w:ascii="Arial" w:hAnsi="Arial"/>
              </w:rPr>
              <w:tab/>
            </w:r>
            <w:r>
              <w:rPr>
                <w:rFonts w:ascii="Arial" w:hAnsi="Arial"/>
              </w:rPr>
              <w:t xml:space="preserve">     </w:t>
            </w:r>
            <w:r w:rsidRPr="00D90317">
              <w:rPr>
                <w:rFonts w:ascii="Arial" w:hAnsi="Arial"/>
              </w:rPr>
              <w:t xml:space="preserve">£ </w:t>
            </w:r>
            <w:r>
              <w:rPr>
                <w:rFonts w:ascii="Arial" w:hAnsi="Arial"/>
              </w:rPr>
              <w:t>392,721 s</w:t>
            </w:r>
            <w:r w:rsidRPr="00D90317">
              <w:rPr>
                <w:rFonts w:ascii="Arial" w:hAnsi="Arial"/>
              </w:rPr>
              <w:t>urplus</w:t>
            </w:r>
          </w:p>
          <w:p w14:paraId="1064688A" w14:textId="77777777" w:rsidR="00516BBB" w:rsidRDefault="00516BBB" w:rsidP="00516BBB">
            <w:pPr>
              <w:jc w:val="both"/>
              <w:rPr>
                <w:rFonts w:ascii="Arial" w:hAnsi="Arial"/>
              </w:rPr>
            </w:pPr>
            <w:r w:rsidRPr="00D90317">
              <w:rPr>
                <w:rFonts w:ascii="Arial" w:hAnsi="Arial"/>
              </w:rPr>
              <w:lastRenderedPageBreak/>
              <w:t>Cumulative c/f</w:t>
            </w:r>
            <w:r w:rsidRPr="00D90317">
              <w:rPr>
                <w:rFonts w:ascii="Arial" w:hAnsi="Arial"/>
              </w:rPr>
              <w:tab/>
            </w:r>
            <w:r>
              <w:rPr>
                <w:rFonts w:ascii="Arial" w:hAnsi="Arial"/>
              </w:rPr>
              <w:t xml:space="preserve">     </w:t>
            </w:r>
            <w:r w:rsidRPr="00D90317">
              <w:rPr>
                <w:rFonts w:ascii="Arial" w:hAnsi="Arial"/>
              </w:rPr>
              <w:t>£</w:t>
            </w:r>
            <w:r>
              <w:rPr>
                <w:rFonts w:ascii="Arial" w:hAnsi="Arial"/>
              </w:rPr>
              <w:t xml:space="preserve">  381,313 surplus</w:t>
            </w:r>
          </w:p>
          <w:p w14:paraId="770B26FC" w14:textId="77777777" w:rsidR="00516BBB" w:rsidRPr="00D90317" w:rsidRDefault="00516BBB" w:rsidP="00516BBB">
            <w:pPr>
              <w:jc w:val="both"/>
              <w:rPr>
                <w:rFonts w:ascii="Arial" w:hAnsi="Arial"/>
              </w:rPr>
            </w:pPr>
          </w:p>
          <w:p w14:paraId="01E37BE0" w14:textId="77777777" w:rsidR="00516BBB" w:rsidRPr="00D90317" w:rsidRDefault="00516BBB" w:rsidP="00516BBB">
            <w:pPr>
              <w:jc w:val="both"/>
              <w:rPr>
                <w:rFonts w:ascii="Arial" w:hAnsi="Arial"/>
              </w:rPr>
            </w:pPr>
            <w:r w:rsidRPr="00D90317">
              <w:rPr>
                <w:rFonts w:ascii="Arial" w:hAnsi="Arial"/>
              </w:rPr>
              <w:t>Capital Income</w:t>
            </w:r>
            <w:r w:rsidRPr="00D90317">
              <w:rPr>
                <w:rFonts w:ascii="Arial" w:hAnsi="Arial"/>
              </w:rPr>
              <w:tab/>
            </w:r>
            <w:r>
              <w:rPr>
                <w:rFonts w:ascii="Arial" w:hAnsi="Arial"/>
              </w:rPr>
              <w:t xml:space="preserve">     </w:t>
            </w:r>
            <w:r w:rsidRPr="00D90317">
              <w:rPr>
                <w:rFonts w:ascii="Arial" w:hAnsi="Arial"/>
              </w:rPr>
              <w:t>£</w:t>
            </w:r>
            <w:r>
              <w:rPr>
                <w:rFonts w:ascii="Arial" w:hAnsi="Arial"/>
              </w:rPr>
              <w:t xml:space="preserve">   9735</w:t>
            </w:r>
          </w:p>
          <w:p w14:paraId="0F13EA43" w14:textId="77777777" w:rsidR="00516BBB" w:rsidRPr="00D90317" w:rsidRDefault="00516BBB" w:rsidP="00516BBB">
            <w:pPr>
              <w:jc w:val="both"/>
              <w:rPr>
                <w:rFonts w:ascii="Arial" w:hAnsi="Arial"/>
              </w:rPr>
            </w:pPr>
            <w:r w:rsidRPr="00D90317">
              <w:rPr>
                <w:rFonts w:ascii="Arial" w:hAnsi="Arial"/>
              </w:rPr>
              <w:t>Capital Expenditure</w:t>
            </w:r>
            <w:r>
              <w:rPr>
                <w:rFonts w:ascii="Arial" w:hAnsi="Arial"/>
              </w:rPr>
              <w:t xml:space="preserve">      </w:t>
            </w:r>
            <w:r w:rsidRPr="00D90317">
              <w:rPr>
                <w:rFonts w:ascii="Arial" w:hAnsi="Arial"/>
              </w:rPr>
              <w:t>£</w:t>
            </w:r>
            <w:r>
              <w:rPr>
                <w:rFonts w:ascii="Arial" w:hAnsi="Arial"/>
              </w:rPr>
              <w:t xml:space="preserve"> 35,985</w:t>
            </w:r>
          </w:p>
          <w:p w14:paraId="0A0ED46D" w14:textId="77777777" w:rsidR="00516BBB" w:rsidRPr="00D90317" w:rsidRDefault="00516BBB" w:rsidP="00516BBB">
            <w:pPr>
              <w:jc w:val="both"/>
              <w:rPr>
                <w:rFonts w:ascii="Arial" w:hAnsi="Arial"/>
              </w:rPr>
            </w:pPr>
            <w:r w:rsidRPr="00D90317">
              <w:rPr>
                <w:rFonts w:ascii="Arial" w:hAnsi="Arial"/>
              </w:rPr>
              <w:t>In Year</w:t>
            </w:r>
            <w:r w:rsidRPr="00D90317">
              <w:rPr>
                <w:rFonts w:ascii="Arial" w:hAnsi="Arial"/>
              </w:rPr>
              <w:tab/>
            </w:r>
            <w:r>
              <w:rPr>
                <w:rFonts w:ascii="Arial" w:hAnsi="Arial"/>
              </w:rPr>
              <w:t xml:space="preserve">                £  26,250 deficit</w:t>
            </w:r>
          </w:p>
          <w:p w14:paraId="75F81A08" w14:textId="77777777" w:rsidR="00516BBB" w:rsidRPr="00D90317" w:rsidRDefault="00516BBB" w:rsidP="00516BBB">
            <w:pPr>
              <w:jc w:val="both"/>
              <w:rPr>
                <w:rFonts w:ascii="Arial" w:hAnsi="Arial"/>
              </w:rPr>
            </w:pPr>
            <w:r w:rsidRPr="00D90317">
              <w:rPr>
                <w:rFonts w:ascii="Arial" w:hAnsi="Arial"/>
              </w:rPr>
              <w:t>B/f from 20</w:t>
            </w:r>
            <w:r>
              <w:rPr>
                <w:rFonts w:ascii="Arial" w:hAnsi="Arial"/>
              </w:rPr>
              <w:t>20</w:t>
            </w:r>
            <w:r w:rsidRPr="00D90317">
              <w:rPr>
                <w:rFonts w:ascii="Arial" w:hAnsi="Arial"/>
              </w:rPr>
              <w:t>/</w:t>
            </w:r>
            <w:r>
              <w:rPr>
                <w:rFonts w:ascii="Arial" w:hAnsi="Arial"/>
              </w:rPr>
              <w:t>21</w:t>
            </w:r>
            <w:r w:rsidRPr="00D90317">
              <w:rPr>
                <w:rFonts w:ascii="Arial" w:hAnsi="Arial"/>
              </w:rPr>
              <w:tab/>
            </w:r>
            <w:r>
              <w:rPr>
                <w:rFonts w:ascii="Arial" w:hAnsi="Arial"/>
              </w:rPr>
              <w:t xml:space="preserve">     </w:t>
            </w:r>
            <w:r w:rsidRPr="00D90317">
              <w:rPr>
                <w:rFonts w:ascii="Arial" w:hAnsi="Arial"/>
              </w:rPr>
              <w:t>£</w:t>
            </w:r>
            <w:r>
              <w:rPr>
                <w:rFonts w:ascii="Arial" w:hAnsi="Arial"/>
              </w:rPr>
              <w:t xml:space="preserve">   27,358 s</w:t>
            </w:r>
            <w:r w:rsidRPr="00D90317">
              <w:rPr>
                <w:rFonts w:ascii="Arial" w:hAnsi="Arial"/>
              </w:rPr>
              <w:t>urplus</w:t>
            </w:r>
          </w:p>
          <w:p w14:paraId="4A0BAD33" w14:textId="77777777" w:rsidR="00516BBB" w:rsidRPr="00D90317" w:rsidRDefault="00516BBB" w:rsidP="00516BBB">
            <w:pPr>
              <w:jc w:val="both"/>
              <w:rPr>
                <w:rFonts w:ascii="Arial" w:hAnsi="Arial"/>
              </w:rPr>
            </w:pPr>
            <w:r w:rsidRPr="00D90317">
              <w:rPr>
                <w:rFonts w:ascii="Arial" w:hAnsi="Arial"/>
              </w:rPr>
              <w:t xml:space="preserve">Cumulative c/f </w:t>
            </w:r>
            <w:r w:rsidRPr="00D90317">
              <w:rPr>
                <w:rFonts w:ascii="Arial" w:hAnsi="Arial"/>
              </w:rPr>
              <w:tab/>
            </w:r>
            <w:r>
              <w:rPr>
                <w:rFonts w:ascii="Arial" w:hAnsi="Arial"/>
              </w:rPr>
              <w:t xml:space="preserve">     </w:t>
            </w:r>
            <w:r w:rsidRPr="00D90317">
              <w:rPr>
                <w:rFonts w:ascii="Arial" w:hAnsi="Arial"/>
              </w:rPr>
              <w:t>£</w:t>
            </w:r>
            <w:r>
              <w:rPr>
                <w:rFonts w:ascii="Arial" w:hAnsi="Arial"/>
              </w:rPr>
              <w:t xml:space="preserve">    1,108  s</w:t>
            </w:r>
            <w:r w:rsidRPr="00D90317">
              <w:rPr>
                <w:rFonts w:ascii="Arial" w:hAnsi="Arial"/>
              </w:rPr>
              <w:t>urplus</w:t>
            </w:r>
          </w:p>
          <w:p w14:paraId="3D0066F4" w14:textId="77777777" w:rsidR="00516BBB" w:rsidRPr="00D90317" w:rsidRDefault="00516BBB" w:rsidP="00516BBB">
            <w:pPr>
              <w:jc w:val="both"/>
              <w:rPr>
                <w:rFonts w:ascii="Arial" w:hAnsi="Arial"/>
              </w:rPr>
            </w:pPr>
          </w:p>
          <w:p w14:paraId="537A67EB" w14:textId="77777777" w:rsidR="00516BBB" w:rsidRPr="00D90317" w:rsidRDefault="00516BBB" w:rsidP="00516BBB">
            <w:pPr>
              <w:jc w:val="both"/>
              <w:rPr>
                <w:rFonts w:ascii="Arial" w:hAnsi="Arial"/>
              </w:rPr>
            </w:pPr>
            <w:r w:rsidRPr="00D90317">
              <w:rPr>
                <w:rFonts w:ascii="Arial" w:hAnsi="Arial"/>
              </w:rPr>
              <w:t>Year end cumulative balances, to be carried forward to 20</w:t>
            </w:r>
            <w:r>
              <w:rPr>
                <w:rFonts w:ascii="Arial" w:hAnsi="Arial"/>
              </w:rPr>
              <w:t>22</w:t>
            </w:r>
            <w:r w:rsidRPr="00D90317">
              <w:rPr>
                <w:rFonts w:ascii="Arial" w:hAnsi="Arial"/>
              </w:rPr>
              <w:t>/2</w:t>
            </w:r>
            <w:r>
              <w:rPr>
                <w:rFonts w:ascii="Arial" w:hAnsi="Arial"/>
              </w:rPr>
              <w:t>3</w:t>
            </w:r>
          </w:p>
          <w:p w14:paraId="19F194F0" w14:textId="77777777" w:rsidR="00516BBB" w:rsidRPr="00D90317" w:rsidRDefault="00516BBB" w:rsidP="00516BBB">
            <w:pPr>
              <w:jc w:val="both"/>
              <w:rPr>
                <w:rFonts w:ascii="Arial" w:hAnsi="Arial"/>
              </w:rPr>
            </w:pPr>
            <w:r w:rsidRPr="00D90317">
              <w:rPr>
                <w:rFonts w:ascii="Arial" w:hAnsi="Arial"/>
              </w:rPr>
              <w:t>Revenue</w:t>
            </w:r>
            <w:r w:rsidRPr="00D90317">
              <w:rPr>
                <w:rFonts w:ascii="Arial" w:hAnsi="Arial"/>
              </w:rPr>
              <w:tab/>
            </w:r>
            <w:r>
              <w:rPr>
                <w:rFonts w:ascii="Arial" w:hAnsi="Arial"/>
              </w:rPr>
              <w:t xml:space="preserve">                   </w:t>
            </w:r>
            <w:r w:rsidRPr="00D90317">
              <w:rPr>
                <w:rFonts w:ascii="Arial" w:hAnsi="Arial"/>
              </w:rPr>
              <w:t>£</w:t>
            </w:r>
            <w:r>
              <w:rPr>
                <w:rFonts w:ascii="Arial" w:hAnsi="Arial"/>
              </w:rPr>
              <w:t xml:space="preserve">   381,313 s</w:t>
            </w:r>
            <w:r w:rsidRPr="00D90317">
              <w:rPr>
                <w:rFonts w:ascii="Arial" w:hAnsi="Arial"/>
              </w:rPr>
              <w:t>urplus</w:t>
            </w:r>
          </w:p>
          <w:p w14:paraId="63EB8A9C" w14:textId="77777777" w:rsidR="00516BBB" w:rsidRPr="00D90317" w:rsidRDefault="00516BBB" w:rsidP="00516BBB">
            <w:pPr>
              <w:jc w:val="both"/>
              <w:rPr>
                <w:rFonts w:ascii="Arial" w:hAnsi="Arial"/>
              </w:rPr>
            </w:pPr>
            <w:r w:rsidRPr="00D90317">
              <w:rPr>
                <w:rFonts w:ascii="Arial" w:hAnsi="Arial"/>
              </w:rPr>
              <w:t>Capital</w:t>
            </w:r>
            <w:r w:rsidRPr="00D90317">
              <w:rPr>
                <w:rFonts w:ascii="Arial" w:hAnsi="Arial"/>
              </w:rPr>
              <w:tab/>
            </w:r>
            <w:r>
              <w:rPr>
                <w:rFonts w:ascii="Arial" w:hAnsi="Arial"/>
              </w:rPr>
              <w:t xml:space="preserve">                   </w:t>
            </w:r>
            <w:r w:rsidRPr="00D90317">
              <w:rPr>
                <w:rFonts w:ascii="Arial" w:hAnsi="Arial"/>
              </w:rPr>
              <w:t>£</w:t>
            </w:r>
            <w:r>
              <w:rPr>
                <w:rFonts w:ascii="Arial" w:hAnsi="Arial"/>
              </w:rPr>
              <w:t xml:space="preserve">     1,108 s</w:t>
            </w:r>
            <w:r w:rsidRPr="00D90317">
              <w:rPr>
                <w:rFonts w:ascii="Arial" w:hAnsi="Arial"/>
              </w:rPr>
              <w:t>urplus</w:t>
            </w:r>
          </w:p>
          <w:p w14:paraId="5E317131" w14:textId="77777777" w:rsidR="00516BBB" w:rsidRDefault="00516BBB" w:rsidP="00516BBB">
            <w:pPr>
              <w:jc w:val="both"/>
              <w:rPr>
                <w:rFonts w:ascii="Arial" w:hAnsi="Arial"/>
              </w:rPr>
            </w:pPr>
            <w:r w:rsidRPr="00D90317">
              <w:rPr>
                <w:rFonts w:ascii="Arial" w:hAnsi="Arial"/>
              </w:rPr>
              <w:t>Total cumulative Balance</w:t>
            </w:r>
            <w:r>
              <w:rPr>
                <w:rFonts w:ascii="Arial" w:hAnsi="Arial"/>
              </w:rPr>
              <w:t xml:space="preserve"> </w:t>
            </w:r>
            <w:r w:rsidRPr="00D90317">
              <w:rPr>
                <w:rFonts w:ascii="Arial" w:hAnsi="Arial"/>
              </w:rPr>
              <w:t>£</w:t>
            </w:r>
            <w:r>
              <w:rPr>
                <w:rFonts w:ascii="Arial" w:hAnsi="Arial"/>
              </w:rPr>
              <w:t xml:space="preserve">   382,420 s</w:t>
            </w:r>
            <w:r w:rsidRPr="00D90317">
              <w:rPr>
                <w:rFonts w:ascii="Arial" w:hAnsi="Arial"/>
              </w:rPr>
              <w:t>urplus</w:t>
            </w:r>
          </w:p>
          <w:p w14:paraId="27C786DE" w14:textId="2E86FEC4" w:rsidR="00A94D38" w:rsidRDefault="00A94D38" w:rsidP="00076ADE">
            <w:pPr>
              <w:rPr>
                <w:rFonts w:ascii="Arial" w:hAnsi="Arial" w:cs="Arial"/>
                <w:szCs w:val="20"/>
              </w:rPr>
            </w:pPr>
          </w:p>
          <w:p w14:paraId="53E28C00" w14:textId="20F605EA" w:rsidR="00A94D38" w:rsidRDefault="00A94D38" w:rsidP="00076ADE">
            <w:pPr>
              <w:rPr>
                <w:rFonts w:ascii="Arial" w:hAnsi="Arial" w:cs="Arial"/>
                <w:szCs w:val="20"/>
              </w:rPr>
            </w:pPr>
            <w:r w:rsidRPr="00A94D38">
              <w:rPr>
                <w:rFonts w:ascii="Arial" w:hAnsi="Arial" w:cs="Arial"/>
                <w:szCs w:val="20"/>
              </w:rPr>
              <w:t>No issues were raised and</w:t>
            </w:r>
            <w:r w:rsidR="004F360F">
              <w:rPr>
                <w:rFonts w:ascii="Arial" w:hAnsi="Arial" w:cs="Arial"/>
                <w:szCs w:val="20"/>
              </w:rPr>
              <w:t xml:space="preserve"> </w:t>
            </w:r>
            <w:r w:rsidR="00D55134">
              <w:rPr>
                <w:rFonts w:ascii="Arial" w:hAnsi="Arial" w:cs="Arial"/>
                <w:szCs w:val="20"/>
              </w:rPr>
              <w:t>governors ratified the</w:t>
            </w:r>
            <w:r w:rsidRPr="00A94D38">
              <w:rPr>
                <w:rFonts w:ascii="Arial" w:hAnsi="Arial" w:cs="Arial"/>
                <w:szCs w:val="20"/>
              </w:rPr>
              <w:t xml:space="preserve"> 20</w:t>
            </w:r>
            <w:r w:rsidR="00D55134">
              <w:rPr>
                <w:rFonts w:ascii="Arial" w:hAnsi="Arial" w:cs="Arial"/>
                <w:szCs w:val="20"/>
              </w:rPr>
              <w:t>20</w:t>
            </w:r>
            <w:r>
              <w:rPr>
                <w:rFonts w:ascii="Arial" w:hAnsi="Arial" w:cs="Arial"/>
                <w:szCs w:val="20"/>
              </w:rPr>
              <w:t>/2</w:t>
            </w:r>
            <w:r w:rsidR="00D55134">
              <w:rPr>
                <w:rFonts w:ascii="Arial" w:hAnsi="Arial" w:cs="Arial"/>
                <w:szCs w:val="20"/>
              </w:rPr>
              <w:t>1</w:t>
            </w:r>
            <w:r w:rsidRPr="00A94D38">
              <w:rPr>
                <w:rFonts w:ascii="Arial" w:hAnsi="Arial" w:cs="Arial"/>
                <w:szCs w:val="20"/>
              </w:rPr>
              <w:t xml:space="preserve"> budget closedown</w:t>
            </w:r>
            <w:r w:rsidR="00D55134">
              <w:rPr>
                <w:rFonts w:ascii="Arial" w:hAnsi="Arial" w:cs="Arial"/>
                <w:szCs w:val="20"/>
              </w:rPr>
              <w:t>.</w:t>
            </w:r>
          </w:p>
          <w:p w14:paraId="32E8D67E" w14:textId="29797737" w:rsidR="00D03654" w:rsidRDefault="00D03654" w:rsidP="004F0CCA">
            <w:pPr>
              <w:rPr>
                <w:rFonts w:ascii="Arial" w:hAnsi="Arial" w:cs="Arial"/>
                <w:szCs w:val="20"/>
              </w:rPr>
            </w:pPr>
          </w:p>
          <w:p w14:paraId="33DF51D9" w14:textId="6B0708ED" w:rsidR="00D03654" w:rsidRPr="00D03654" w:rsidRDefault="00D03654" w:rsidP="004F0CCA">
            <w:pPr>
              <w:rPr>
                <w:rFonts w:ascii="Arial" w:hAnsi="Arial" w:cs="Arial"/>
                <w:szCs w:val="20"/>
                <w:u w:val="single"/>
              </w:rPr>
            </w:pPr>
            <w:r w:rsidRPr="00D03654">
              <w:rPr>
                <w:rFonts w:ascii="Arial" w:hAnsi="Arial" w:cs="Arial"/>
                <w:szCs w:val="20"/>
                <w:u w:val="single"/>
              </w:rPr>
              <w:t>Excess Balances Monitoring Report</w:t>
            </w:r>
          </w:p>
          <w:p w14:paraId="1EBD4454" w14:textId="445117DE" w:rsidR="00D55134" w:rsidRDefault="00D03654" w:rsidP="00D55134">
            <w:pPr>
              <w:rPr>
                <w:rFonts w:ascii="Arial" w:hAnsi="Arial" w:cs="Arial"/>
                <w:szCs w:val="20"/>
              </w:rPr>
            </w:pPr>
            <w:r>
              <w:rPr>
                <w:rFonts w:ascii="Arial" w:hAnsi="Arial" w:cs="Arial"/>
                <w:szCs w:val="20"/>
              </w:rPr>
              <w:t>No issues were raised and governors ratified the Excess Balances Monitoring Report</w:t>
            </w:r>
          </w:p>
          <w:p w14:paraId="71EFD6C4" w14:textId="4FAC0A84" w:rsidR="004013C7" w:rsidRDefault="004013C7" w:rsidP="00076ADE">
            <w:pPr>
              <w:rPr>
                <w:rFonts w:ascii="Arial" w:hAnsi="Arial" w:cs="Arial"/>
                <w:szCs w:val="20"/>
              </w:rPr>
            </w:pPr>
          </w:p>
          <w:p w14:paraId="2FD01592" w14:textId="4B201AE0" w:rsidR="004013C7" w:rsidRPr="004013C7" w:rsidRDefault="004013C7" w:rsidP="004013C7">
            <w:pPr>
              <w:rPr>
                <w:rFonts w:ascii="Arial" w:hAnsi="Arial" w:cs="Arial"/>
                <w:szCs w:val="20"/>
                <w:u w:val="single"/>
              </w:rPr>
            </w:pPr>
            <w:r w:rsidRPr="004013C7">
              <w:rPr>
                <w:rFonts w:ascii="Arial" w:hAnsi="Arial" w:cs="Arial"/>
                <w:szCs w:val="20"/>
                <w:u w:val="single"/>
              </w:rPr>
              <w:t xml:space="preserve">Resources Committee meeting </w:t>
            </w:r>
            <w:r>
              <w:rPr>
                <w:rFonts w:ascii="Arial" w:hAnsi="Arial" w:cs="Arial"/>
                <w:szCs w:val="20"/>
                <w:u w:val="single"/>
              </w:rPr>
              <w:t>2</w:t>
            </w:r>
            <w:r w:rsidR="00D03654">
              <w:rPr>
                <w:rFonts w:ascii="Arial" w:hAnsi="Arial" w:cs="Arial"/>
                <w:szCs w:val="20"/>
                <w:u w:val="single"/>
              </w:rPr>
              <w:t>0</w:t>
            </w:r>
            <w:r>
              <w:rPr>
                <w:rFonts w:ascii="Arial" w:hAnsi="Arial" w:cs="Arial"/>
                <w:szCs w:val="20"/>
                <w:u w:val="single"/>
              </w:rPr>
              <w:t>/06/2</w:t>
            </w:r>
            <w:r w:rsidR="00D03654">
              <w:rPr>
                <w:rFonts w:ascii="Arial" w:hAnsi="Arial" w:cs="Arial"/>
                <w:szCs w:val="20"/>
                <w:u w:val="single"/>
              </w:rPr>
              <w:t>2</w:t>
            </w:r>
          </w:p>
          <w:p w14:paraId="33975D34" w14:textId="5C3ADEED" w:rsidR="00490887" w:rsidRDefault="00490887" w:rsidP="008A4A26">
            <w:pPr>
              <w:rPr>
                <w:rFonts w:ascii="Arial" w:hAnsi="Arial" w:cs="Arial"/>
                <w:szCs w:val="20"/>
                <w:u w:val="single"/>
                <w:lang w:val="en-US"/>
              </w:rPr>
            </w:pPr>
          </w:p>
          <w:p w14:paraId="59870CA1" w14:textId="4AE1F457" w:rsidR="00D03654" w:rsidRDefault="00D03654" w:rsidP="008A4A26">
            <w:pPr>
              <w:rPr>
                <w:rFonts w:ascii="Arial" w:hAnsi="Arial" w:cs="Arial"/>
                <w:szCs w:val="20"/>
                <w:u w:val="single"/>
                <w:lang w:val="en-US"/>
              </w:rPr>
            </w:pPr>
            <w:r>
              <w:rPr>
                <w:rFonts w:ascii="Arial" w:hAnsi="Arial" w:cs="Arial"/>
                <w:szCs w:val="20"/>
                <w:u w:val="single"/>
                <w:lang w:val="en-US"/>
              </w:rPr>
              <w:t>2022/23 Budget</w:t>
            </w:r>
          </w:p>
          <w:p w14:paraId="3BC29727" w14:textId="77777777" w:rsidR="00D03654" w:rsidRDefault="00D03654" w:rsidP="008A4A26">
            <w:pPr>
              <w:rPr>
                <w:rFonts w:ascii="Arial" w:hAnsi="Arial" w:cs="Arial"/>
                <w:szCs w:val="20"/>
                <w:u w:val="single"/>
                <w:lang w:val="en-US"/>
              </w:rPr>
            </w:pPr>
          </w:p>
          <w:p w14:paraId="6F865F5E" w14:textId="77777777" w:rsidR="00D03654" w:rsidRPr="002E3DAC" w:rsidRDefault="00D03654" w:rsidP="00D03654">
            <w:pPr>
              <w:jc w:val="both"/>
              <w:rPr>
                <w:rFonts w:ascii="Arial" w:hAnsi="Arial"/>
                <w:lang w:val="en-US"/>
              </w:rPr>
            </w:pPr>
            <w:r w:rsidRPr="002E3DAC">
              <w:rPr>
                <w:rFonts w:ascii="Arial" w:hAnsi="Arial"/>
                <w:lang w:val="en-US"/>
              </w:rPr>
              <w:t>20</w:t>
            </w:r>
            <w:r>
              <w:rPr>
                <w:rFonts w:ascii="Arial" w:hAnsi="Arial"/>
                <w:lang w:val="en-US"/>
              </w:rPr>
              <w:t>22</w:t>
            </w:r>
            <w:r w:rsidRPr="002E3DAC">
              <w:rPr>
                <w:rFonts w:ascii="Arial" w:hAnsi="Arial"/>
                <w:lang w:val="en-US"/>
              </w:rPr>
              <w:t>/</w:t>
            </w:r>
            <w:r>
              <w:rPr>
                <w:rFonts w:ascii="Arial" w:hAnsi="Arial"/>
                <w:lang w:val="en-US"/>
              </w:rPr>
              <w:t>23</w:t>
            </w:r>
            <w:r w:rsidRPr="002E3DAC">
              <w:rPr>
                <w:rFonts w:ascii="Arial" w:hAnsi="Arial"/>
                <w:lang w:val="en-US"/>
              </w:rPr>
              <w:t xml:space="preserve"> In Year: </w:t>
            </w:r>
          </w:p>
          <w:p w14:paraId="11058E1D" w14:textId="77777777" w:rsidR="00D03654" w:rsidRPr="002E3DAC" w:rsidRDefault="00D03654" w:rsidP="00D03654">
            <w:pPr>
              <w:jc w:val="both"/>
              <w:rPr>
                <w:rFonts w:ascii="Arial" w:hAnsi="Arial"/>
                <w:lang w:val="en-US"/>
              </w:rPr>
            </w:pPr>
            <w:r w:rsidRPr="002E3DAC">
              <w:rPr>
                <w:rFonts w:ascii="Arial" w:hAnsi="Arial"/>
                <w:lang w:val="en-US"/>
              </w:rPr>
              <w:t xml:space="preserve">Revenue Income                        £ </w:t>
            </w:r>
            <w:r>
              <w:rPr>
                <w:rFonts w:ascii="Arial" w:hAnsi="Arial"/>
                <w:lang w:val="en-US"/>
              </w:rPr>
              <w:t>3,333,161</w:t>
            </w:r>
          </w:p>
          <w:p w14:paraId="1D29B6D8" w14:textId="77777777" w:rsidR="00D03654" w:rsidRPr="002E3DAC" w:rsidRDefault="00D03654" w:rsidP="00D03654">
            <w:pPr>
              <w:jc w:val="both"/>
              <w:rPr>
                <w:rFonts w:ascii="Arial" w:hAnsi="Arial"/>
                <w:lang w:val="en-US"/>
              </w:rPr>
            </w:pPr>
            <w:r w:rsidRPr="002E3DAC">
              <w:rPr>
                <w:rFonts w:ascii="Arial" w:hAnsi="Arial"/>
                <w:lang w:val="en-US"/>
              </w:rPr>
              <w:t xml:space="preserve">Revenue Expenditure               </w:t>
            </w:r>
            <w:r>
              <w:rPr>
                <w:rFonts w:ascii="Arial" w:hAnsi="Arial"/>
                <w:lang w:val="en-US"/>
              </w:rPr>
              <w:t xml:space="preserve"> </w:t>
            </w:r>
            <w:r w:rsidRPr="002E3DAC">
              <w:rPr>
                <w:rFonts w:ascii="Arial" w:hAnsi="Arial"/>
                <w:lang w:val="en-US"/>
              </w:rPr>
              <w:t xml:space="preserve"> £ </w:t>
            </w:r>
            <w:r>
              <w:rPr>
                <w:rFonts w:ascii="Arial" w:hAnsi="Arial"/>
                <w:lang w:val="en-US"/>
              </w:rPr>
              <w:t>3,531,030</w:t>
            </w:r>
          </w:p>
          <w:p w14:paraId="64583ACF" w14:textId="77777777" w:rsidR="00D03654" w:rsidRPr="002E3DAC" w:rsidRDefault="00D03654" w:rsidP="00D03654">
            <w:pPr>
              <w:jc w:val="both"/>
              <w:rPr>
                <w:rFonts w:ascii="Arial" w:hAnsi="Arial"/>
                <w:lang w:val="en-US"/>
              </w:rPr>
            </w:pPr>
            <w:r w:rsidRPr="002E3DAC">
              <w:rPr>
                <w:rFonts w:ascii="Arial" w:hAnsi="Arial"/>
                <w:lang w:val="en-US"/>
              </w:rPr>
              <w:t xml:space="preserve">In Year                                        £ </w:t>
            </w:r>
            <w:r>
              <w:rPr>
                <w:rFonts w:ascii="Arial" w:hAnsi="Arial"/>
                <w:lang w:val="en-US"/>
              </w:rPr>
              <w:t>197,869   deficit</w:t>
            </w:r>
          </w:p>
          <w:p w14:paraId="27D4F5D6" w14:textId="77777777" w:rsidR="00D03654" w:rsidRPr="002E3DAC" w:rsidRDefault="00D03654" w:rsidP="00D03654">
            <w:pPr>
              <w:jc w:val="both"/>
              <w:rPr>
                <w:rFonts w:ascii="Arial" w:hAnsi="Arial"/>
                <w:lang w:val="en-US"/>
              </w:rPr>
            </w:pPr>
            <w:r w:rsidRPr="002E3DAC">
              <w:rPr>
                <w:rFonts w:ascii="Arial" w:hAnsi="Arial"/>
                <w:lang w:val="en-US"/>
              </w:rPr>
              <w:t>B/f from 20</w:t>
            </w:r>
            <w:r>
              <w:rPr>
                <w:rFonts w:ascii="Arial" w:hAnsi="Arial"/>
                <w:lang w:val="en-US"/>
              </w:rPr>
              <w:t>21</w:t>
            </w:r>
            <w:r w:rsidRPr="002E3DAC">
              <w:rPr>
                <w:rFonts w:ascii="Arial" w:hAnsi="Arial"/>
                <w:lang w:val="en-US"/>
              </w:rPr>
              <w:t>/</w:t>
            </w:r>
            <w:r>
              <w:rPr>
                <w:rFonts w:ascii="Arial" w:hAnsi="Arial"/>
                <w:lang w:val="en-US"/>
              </w:rPr>
              <w:t>22</w:t>
            </w:r>
            <w:r w:rsidRPr="002E3DAC">
              <w:rPr>
                <w:rFonts w:ascii="Arial" w:hAnsi="Arial"/>
                <w:lang w:val="en-US"/>
              </w:rPr>
              <w:t xml:space="preserve">                         £ </w:t>
            </w:r>
            <w:r>
              <w:rPr>
                <w:rFonts w:ascii="Arial" w:hAnsi="Arial"/>
                <w:lang w:val="en-US"/>
              </w:rPr>
              <w:t>381,312</w:t>
            </w:r>
            <w:r w:rsidRPr="003377BB">
              <w:rPr>
                <w:rFonts w:ascii="Arial" w:hAnsi="Arial"/>
                <w:lang w:val="en-US"/>
              </w:rPr>
              <w:t xml:space="preserve"> </w:t>
            </w:r>
            <w:r>
              <w:rPr>
                <w:rFonts w:ascii="Arial" w:hAnsi="Arial"/>
                <w:lang w:val="en-US"/>
              </w:rPr>
              <w:t xml:space="preserve">  </w:t>
            </w:r>
            <w:r w:rsidRPr="003377BB">
              <w:rPr>
                <w:rFonts w:ascii="Arial" w:hAnsi="Arial"/>
                <w:lang w:val="en-US"/>
              </w:rPr>
              <w:t>surplus</w:t>
            </w:r>
            <w:r w:rsidRPr="002E3DAC">
              <w:rPr>
                <w:rFonts w:ascii="Arial" w:hAnsi="Arial"/>
                <w:lang w:val="en-US"/>
              </w:rPr>
              <w:t xml:space="preserve">    </w:t>
            </w:r>
          </w:p>
          <w:p w14:paraId="2FE7D607" w14:textId="77777777" w:rsidR="00D03654" w:rsidRPr="002E3DAC" w:rsidRDefault="00D03654" w:rsidP="00D03654">
            <w:pPr>
              <w:jc w:val="both"/>
              <w:rPr>
                <w:rFonts w:ascii="Arial" w:hAnsi="Arial"/>
                <w:lang w:val="en-US"/>
              </w:rPr>
            </w:pPr>
            <w:r w:rsidRPr="002E3DAC">
              <w:rPr>
                <w:rFonts w:ascii="Arial" w:hAnsi="Arial"/>
                <w:lang w:val="en-US"/>
              </w:rPr>
              <w:t>Cumulative Revenue total c</w:t>
            </w:r>
            <w:r>
              <w:rPr>
                <w:rFonts w:ascii="Arial" w:hAnsi="Arial"/>
                <w:lang w:val="en-US"/>
              </w:rPr>
              <w:t>/f</w:t>
            </w:r>
            <w:r w:rsidRPr="002E3DAC">
              <w:rPr>
                <w:rFonts w:ascii="Arial" w:hAnsi="Arial"/>
                <w:lang w:val="en-US"/>
              </w:rPr>
              <w:t xml:space="preserve">      £ </w:t>
            </w:r>
            <w:r>
              <w:rPr>
                <w:rFonts w:ascii="Arial" w:hAnsi="Arial"/>
                <w:lang w:val="en-US"/>
              </w:rPr>
              <w:t>183,443  surplus</w:t>
            </w:r>
            <w:r w:rsidRPr="002E3DAC">
              <w:rPr>
                <w:rFonts w:ascii="Arial" w:hAnsi="Arial"/>
                <w:lang w:val="en-US"/>
              </w:rPr>
              <w:t xml:space="preserve">    </w:t>
            </w:r>
          </w:p>
          <w:p w14:paraId="6C0AA8BA" w14:textId="77777777" w:rsidR="00D03654" w:rsidRPr="002E3DAC" w:rsidRDefault="00D03654" w:rsidP="00D03654">
            <w:pPr>
              <w:jc w:val="both"/>
              <w:rPr>
                <w:rFonts w:ascii="Arial" w:hAnsi="Arial"/>
                <w:lang w:val="en-US"/>
              </w:rPr>
            </w:pPr>
          </w:p>
          <w:p w14:paraId="6FF7CDC5" w14:textId="77777777" w:rsidR="00D03654" w:rsidRPr="002E3DAC" w:rsidRDefault="00D03654" w:rsidP="00D03654">
            <w:pPr>
              <w:jc w:val="both"/>
              <w:rPr>
                <w:rFonts w:ascii="Arial" w:hAnsi="Arial"/>
                <w:lang w:val="en-US"/>
              </w:rPr>
            </w:pPr>
            <w:r w:rsidRPr="002E3DAC">
              <w:rPr>
                <w:rFonts w:ascii="Arial" w:hAnsi="Arial"/>
                <w:lang w:val="en-US"/>
              </w:rPr>
              <w:t xml:space="preserve">Capital Income                            £ </w:t>
            </w:r>
            <w:r>
              <w:rPr>
                <w:rFonts w:ascii="Arial" w:hAnsi="Arial"/>
                <w:lang w:val="en-US"/>
              </w:rPr>
              <w:t>9,735</w:t>
            </w:r>
            <w:r w:rsidRPr="002E3DAC">
              <w:rPr>
                <w:rFonts w:ascii="Arial" w:hAnsi="Arial"/>
                <w:lang w:val="en-US"/>
              </w:rPr>
              <w:t xml:space="preserve">         </w:t>
            </w:r>
          </w:p>
          <w:p w14:paraId="109DF57B" w14:textId="77777777" w:rsidR="00D03654" w:rsidRPr="002E3DAC" w:rsidRDefault="00D03654" w:rsidP="00D03654">
            <w:pPr>
              <w:jc w:val="both"/>
              <w:rPr>
                <w:rFonts w:ascii="Arial" w:hAnsi="Arial"/>
                <w:lang w:val="en-US"/>
              </w:rPr>
            </w:pPr>
            <w:r w:rsidRPr="002E3DAC">
              <w:rPr>
                <w:rFonts w:ascii="Arial" w:hAnsi="Arial"/>
                <w:lang w:val="en-US"/>
              </w:rPr>
              <w:t xml:space="preserve">Total Expenditure                        £ </w:t>
            </w:r>
            <w:r>
              <w:rPr>
                <w:rFonts w:ascii="Arial" w:hAnsi="Arial"/>
                <w:lang w:val="en-US"/>
              </w:rPr>
              <w:t>9,735</w:t>
            </w:r>
          </w:p>
          <w:p w14:paraId="16DF2D5A" w14:textId="77777777" w:rsidR="00D03654" w:rsidRPr="002E3DAC" w:rsidRDefault="00D03654" w:rsidP="00D03654">
            <w:pPr>
              <w:jc w:val="both"/>
              <w:rPr>
                <w:rFonts w:ascii="Arial" w:hAnsi="Arial"/>
                <w:lang w:val="en-US"/>
              </w:rPr>
            </w:pPr>
            <w:r w:rsidRPr="002E3DAC">
              <w:rPr>
                <w:rFonts w:ascii="Arial" w:hAnsi="Arial"/>
                <w:lang w:val="en-US"/>
              </w:rPr>
              <w:t xml:space="preserve">Capital In Year balance               £ </w:t>
            </w:r>
            <w:r>
              <w:rPr>
                <w:rFonts w:ascii="Arial" w:hAnsi="Arial"/>
                <w:lang w:val="en-US"/>
              </w:rPr>
              <w:t xml:space="preserve">0   </w:t>
            </w:r>
          </w:p>
          <w:p w14:paraId="0ADB9BFB" w14:textId="77777777" w:rsidR="00D03654" w:rsidRPr="002E3DAC" w:rsidRDefault="00D03654" w:rsidP="00D03654">
            <w:pPr>
              <w:jc w:val="both"/>
              <w:rPr>
                <w:rFonts w:ascii="Arial" w:hAnsi="Arial"/>
                <w:lang w:val="en-US"/>
              </w:rPr>
            </w:pPr>
            <w:r w:rsidRPr="002E3DAC">
              <w:rPr>
                <w:rFonts w:ascii="Arial" w:hAnsi="Arial"/>
                <w:lang w:val="en-US"/>
              </w:rPr>
              <w:t>Capital b/fwd from 20</w:t>
            </w:r>
            <w:r>
              <w:rPr>
                <w:rFonts w:ascii="Arial" w:hAnsi="Arial"/>
                <w:lang w:val="en-US"/>
              </w:rPr>
              <w:t>21/22</w:t>
            </w:r>
            <w:r w:rsidRPr="002E3DAC">
              <w:rPr>
                <w:rFonts w:ascii="Arial" w:hAnsi="Arial"/>
                <w:lang w:val="en-US"/>
              </w:rPr>
              <w:t xml:space="preserve">        </w:t>
            </w:r>
            <w:r>
              <w:rPr>
                <w:rFonts w:ascii="Arial" w:hAnsi="Arial"/>
                <w:lang w:val="en-US"/>
              </w:rPr>
              <w:t xml:space="preserve"> </w:t>
            </w:r>
            <w:r w:rsidRPr="002E3DAC">
              <w:rPr>
                <w:rFonts w:ascii="Arial" w:hAnsi="Arial"/>
                <w:lang w:val="en-US"/>
              </w:rPr>
              <w:t xml:space="preserve">£ </w:t>
            </w:r>
            <w:r>
              <w:rPr>
                <w:rFonts w:ascii="Arial" w:hAnsi="Arial"/>
                <w:lang w:val="en-US"/>
              </w:rPr>
              <w:t>13,600  surplus</w:t>
            </w:r>
          </w:p>
          <w:p w14:paraId="25FBAE33" w14:textId="77777777" w:rsidR="00D03654" w:rsidRPr="002E3DAC" w:rsidRDefault="00D03654" w:rsidP="00D03654">
            <w:pPr>
              <w:jc w:val="both"/>
              <w:rPr>
                <w:rFonts w:ascii="Arial" w:hAnsi="Arial"/>
                <w:lang w:val="en-US"/>
              </w:rPr>
            </w:pPr>
            <w:r w:rsidRPr="002E3DAC">
              <w:rPr>
                <w:rFonts w:ascii="Arial" w:hAnsi="Arial"/>
                <w:lang w:val="en-US"/>
              </w:rPr>
              <w:t xml:space="preserve">Capital Cumulative balance        £ </w:t>
            </w:r>
            <w:r>
              <w:rPr>
                <w:rFonts w:ascii="Arial" w:hAnsi="Arial"/>
                <w:lang w:val="en-US"/>
              </w:rPr>
              <w:t>13,600  surplus</w:t>
            </w:r>
          </w:p>
          <w:p w14:paraId="43568EFA" w14:textId="77777777" w:rsidR="00D03654" w:rsidRPr="002E3DAC" w:rsidRDefault="00D03654" w:rsidP="00D03654">
            <w:pPr>
              <w:jc w:val="both"/>
              <w:rPr>
                <w:rFonts w:ascii="Arial" w:hAnsi="Arial"/>
                <w:lang w:val="en-US"/>
              </w:rPr>
            </w:pPr>
          </w:p>
          <w:p w14:paraId="6AB7EC5A" w14:textId="77777777" w:rsidR="00D03654" w:rsidRPr="002E3DAC" w:rsidRDefault="00D03654" w:rsidP="00D03654">
            <w:pPr>
              <w:jc w:val="both"/>
              <w:rPr>
                <w:rFonts w:ascii="Arial" w:hAnsi="Arial"/>
                <w:lang w:val="en-US"/>
              </w:rPr>
            </w:pPr>
            <w:r w:rsidRPr="002E3DAC">
              <w:rPr>
                <w:rFonts w:ascii="Arial" w:hAnsi="Arial"/>
                <w:lang w:val="en-US"/>
              </w:rPr>
              <w:t>In Year Balances</w:t>
            </w:r>
          </w:p>
          <w:p w14:paraId="2CF3293D" w14:textId="77777777" w:rsidR="00D03654" w:rsidRPr="002E3DAC" w:rsidRDefault="00D03654" w:rsidP="00D03654">
            <w:pPr>
              <w:jc w:val="both"/>
              <w:rPr>
                <w:rFonts w:ascii="Arial" w:hAnsi="Arial"/>
                <w:lang w:val="en-US"/>
              </w:rPr>
            </w:pPr>
            <w:r w:rsidRPr="002E3DAC">
              <w:rPr>
                <w:rFonts w:ascii="Arial" w:hAnsi="Arial"/>
                <w:lang w:val="en-US"/>
              </w:rPr>
              <w:t>Revenue                                      £</w:t>
            </w:r>
            <w:r>
              <w:rPr>
                <w:rFonts w:ascii="Arial" w:hAnsi="Arial"/>
                <w:lang w:val="en-US"/>
              </w:rPr>
              <w:t xml:space="preserve"> 197,869 deficit</w:t>
            </w:r>
          </w:p>
          <w:p w14:paraId="0781DC42" w14:textId="77777777" w:rsidR="00D03654" w:rsidRPr="002E3DAC" w:rsidRDefault="00D03654" w:rsidP="00D03654">
            <w:pPr>
              <w:jc w:val="both"/>
              <w:rPr>
                <w:rFonts w:ascii="Arial" w:hAnsi="Arial"/>
                <w:lang w:val="en-US"/>
              </w:rPr>
            </w:pPr>
            <w:r w:rsidRPr="002E3DAC">
              <w:rPr>
                <w:rFonts w:ascii="Arial" w:hAnsi="Arial"/>
                <w:lang w:val="en-US"/>
              </w:rPr>
              <w:t xml:space="preserve">Capital                                         £ </w:t>
            </w:r>
            <w:r>
              <w:rPr>
                <w:rFonts w:ascii="Arial" w:hAnsi="Arial"/>
                <w:lang w:val="en-US"/>
              </w:rPr>
              <w:t xml:space="preserve"> 0     </w:t>
            </w:r>
          </w:p>
          <w:p w14:paraId="1BEB9450" w14:textId="77777777" w:rsidR="00D03654" w:rsidRPr="002E3DAC" w:rsidRDefault="00D03654" w:rsidP="00D03654">
            <w:pPr>
              <w:jc w:val="both"/>
              <w:rPr>
                <w:rFonts w:ascii="Arial" w:hAnsi="Arial"/>
                <w:lang w:val="en-US"/>
              </w:rPr>
            </w:pPr>
            <w:r w:rsidRPr="002E3DAC">
              <w:rPr>
                <w:rFonts w:ascii="Arial" w:hAnsi="Arial"/>
                <w:lang w:val="en-US"/>
              </w:rPr>
              <w:t xml:space="preserve">Total                                            £ </w:t>
            </w:r>
            <w:r>
              <w:rPr>
                <w:rFonts w:ascii="Arial" w:hAnsi="Arial"/>
                <w:lang w:val="en-US"/>
              </w:rPr>
              <w:t>197,869 deficit</w:t>
            </w:r>
          </w:p>
          <w:p w14:paraId="37A58DB7" w14:textId="77777777" w:rsidR="00D03654" w:rsidRPr="002E3DAC" w:rsidRDefault="00D03654" w:rsidP="00D03654">
            <w:pPr>
              <w:jc w:val="both"/>
              <w:rPr>
                <w:rFonts w:ascii="Arial" w:hAnsi="Arial"/>
                <w:lang w:val="en-US"/>
              </w:rPr>
            </w:pPr>
          </w:p>
          <w:p w14:paraId="653A7859" w14:textId="77777777" w:rsidR="00D03654" w:rsidRPr="002E3DAC" w:rsidRDefault="00D03654" w:rsidP="00D03654">
            <w:pPr>
              <w:jc w:val="both"/>
              <w:rPr>
                <w:rFonts w:ascii="Arial" w:hAnsi="Arial"/>
              </w:rPr>
            </w:pPr>
            <w:r w:rsidRPr="002E3DAC">
              <w:rPr>
                <w:rFonts w:ascii="Arial" w:hAnsi="Arial"/>
              </w:rPr>
              <w:t>Cumulative Balances – including b/fwds from 20</w:t>
            </w:r>
            <w:r>
              <w:rPr>
                <w:rFonts w:ascii="Arial" w:hAnsi="Arial"/>
              </w:rPr>
              <w:t>21</w:t>
            </w:r>
            <w:r w:rsidRPr="002E3DAC">
              <w:rPr>
                <w:rFonts w:ascii="Arial" w:hAnsi="Arial"/>
              </w:rPr>
              <w:t>/</w:t>
            </w:r>
            <w:r>
              <w:rPr>
                <w:rFonts w:ascii="Arial" w:hAnsi="Arial"/>
              </w:rPr>
              <w:t>22</w:t>
            </w:r>
          </w:p>
          <w:p w14:paraId="0F27EA7E" w14:textId="77777777" w:rsidR="00D03654" w:rsidRPr="002E3DAC" w:rsidRDefault="00D03654" w:rsidP="00D03654">
            <w:pPr>
              <w:jc w:val="both"/>
              <w:rPr>
                <w:rFonts w:ascii="Arial" w:hAnsi="Arial"/>
              </w:rPr>
            </w:pPr>
            <w:r w:rsidRPr="002E3DAC">
              <w:rPr>
                <w:rFonts w:ascii="Arial" w:hAnsi="Arial"/>
              </w:rPr>
              <w:t xml:space="preserve">Revenue                            </w:t>
            </w:r>
            <w:r>
              <w:rPr>
                <w:rFonts w:ascii="Arial" w:hAnsi="Arial"/>
              </w:rPr>
              <w:t xml:space="preserve">       </w:t>
            </w:r>
            <w:r w:rsidRPr="002E3DAC">
              <w:rPr>
                <w:rFonts w:ascii="Arial" w:hAnsi="Arial"/>
              </w:rPr>
              <w:t xml:space="preserve"> </w:t>
            </w:r>
            <w:r>
              <w:rPr>
                <w:rFonts w:ascii="Arial" w:hAnsi="Arial"/>
              </w:rPr>
              <w:t xml:space="preserve"> </w:t>
            </w:r>
            <w:r w:rsidRPr="002E3DAC">
              <w:rPr>
                <w:rFonts w:ascii="Arial" w:hAnsi="Arial"/>
              </w:rPr>
              <w:t xml:space="preserve">£ </w:t>
            </w:r>
            <w:r>
              <w:rPr>
                <w:rFonts w:ascii="Arial" w:hAnsi="Arial"/>
              </w:rPr>
              <w:t>183,443  surplus</w:t>
            </w:r>
          </w:p>
          <w:p w14:paraId="095B966E" w14:textId="77777777" w:rsidR="00D03654" w:rsidRPr="002E3DAC" w:rsidRDefault="00D03654" w:rsidP="00D03654">
            <w:pPr>
              <w:jc w:val="both"/>
              <w:rPr>
                <w:rFonts w:ascii="Arial" w:hAnsi="Arial"/>
              </w:rPr>
            </w:pPr>
            <w:r w:rsidRPr="002E3DAC">
              <w:rPr>
                <w:rFonts w:ascii="Arial" w:hAnsi="Arial"/>
              </w:rPr>
              <w:t xml:space="preserve">Capital                             </w:t>
            </w:r>
            <w:r>
              <w:rPr>
                <w:rFonts w:ascii="Arial" w:hAnsi="Arial"/>
              </w:rPr>
              <w:t xml:space="preserve">         </w:t>
            </w:r>
            <w:r w:rsidRPr="002E3DAC">
              <w:rPr>
                <w:rFonts w:ascii="Arial" w:hAnsi="Arial"/>
              </w:rPr>
              <w:t xml:space="preserve">  £ </w:t>
            </w:r>
            <w:r>
              <w:rPr>
                <w:rFonts w:ascii="Arial" w:hAnsi="Arial"/>
              </w:rPr>
              <w:t>13,600   surplus</w:t>
            </w:r>
            <w:r w:rsidRPr="002E3DAC">
              <w:rPr>
                <w:rFonts w:ascii="Arial" w:hAnsi="Arial"/>
              </w:rPr>
              <w:t xml:space="preserve"> </w:t>
            </w:r>
          </w:p>
          <w:p w14:paraId="19A6A559" w14:textId="77777777" w:rsidR="00D03654" w:rsidRDefault="00D03654" w:rsidP="00D03654">
            <w:pPr>
              <w:jc w:val="both"/>
              <w:rPr>
                <w:rFonts w:ascii="Arial" w:hAnsi="Arial"/>
              </w:rPr>
            </w:pPr>
            <w:r w:rsidRPr="002E3DAC">
              <w:rPr>
                <w:rFonts w:ascii="Arial" w:hAnsi="Arial"/>
              </w:rPr>
              <w:t xml:space="preserve">Total Cumulative Balance </w:t>
            </w:r>
            <w:r>
              <w:rPr>
                <w:rFonts w:ascii="Arial" w:hAnsi="Arial"/>
              </w:rPr>
              <w:t xml:space="preserve">        </w:t>
            </w:r>
            <w:r w:rsidRPr="002E3DAC">
              <w:rPr>
                <w:rFonts w:ascii="Arial" w:hAnsi="Arial"/>
              </w:rPr>
              <w:t xml:space="preserve"> £</w:t>
            </w:r>
            <w:r>
              <w:rPr>
                <w:rFonts w:ascii="Arial" w:hAnsi="Arial"/>
              </w:rPr>
              <w:t xml:space="preserve"> 197,043  surplus</w:t>
            </w:r>
          </w:p>
          <w:p w14:paraId="11C8B3CB" w14:textId="5BA62C37" w:rsidR="008A4A26" w:rsidRDefault="008A4A26" w:rsidP="008A4A26">
            <w:pPr>
              <w:rPr>
                <w:rFonts w:ascii="Arial" w:hAnsi="Arial" w:cs="Arial"/>
                <w:szCs w:val="20"/>
              </w:rPr>
            </w:pPr>
          </w:p>
          <w:p w14:paraId="31F240D9" w14:textId="3628AB5F" w:rsidR="009948EB" w:rsidRDefault="008A4A26" w:rsidP="00076ADE">
            <w:pPr>
              <w:rPr>
                <w:rFonts w:ascii="Arial" w:hAnsi="Arial" w:cs="Arial"/>
                <w:szCs w:val="20"/>
              </w:rPr>
            </w:pPr>
            <w:r w:rsidRPr="008A4A26">
              <w:rPr>
                <w:rFonts w:ascii="Arial" w:hAnsi="Arial" w:cs="Arial"/>
                <w:szCs w:val="20"/>
              </w:rPr>
              <w:t>No issues were raised and</w:t>
            </w:r>
            <w:r w:rsidR="002731B7">
              <w:rPr>
                <w:rFonts w:ascii="Arial" w:hAnsi="Arial" w:cs="Arial"/>
                <w:szCs w:val="20"/>
              </w:rPr>
              <w:t xml:space="preserve"> governors ratified the</w:t>
            </w:r>
            <w:r w:rsidRPr="008A4A26">
              <w:rPr>
                <w:rFonts w:ascii="Arial" w:hAnsi="Arial" w:cs="Arial"/>
                <w:szCs w:val="20"/>
              </w:rPr>
              <w:t xml:space="preserve"> 20</w:t>
            </w:r>
            <w:r>
              <w:rPr>
                <w:rFonts w:ascii="Arial" w:hAnsi="Arial" w:cs="Arial"/>
                <w:szCs w:val="20"/>
              </w:rPr>
              <w:t>2</w:t>
            </w:r>
            <w:r w:rsidR="002731B7">
              <w:rPr>
                <w:rFonts w:ascii="Arial" w:hAnsi="Arial" w:cs="Arial"/>
                <w:szCs w:val="20"/>
              </w:rPr>
              <w:t>2</w:t>
            </w:r>
            <w:r w:rsidRPr="008A4A26">
              <w:rPr>
                <w:rFonts w:ascii="Arial" w:hAnsi="Arial" w:cs="Arial"/>
                <w:szCs w:val="20"/>
              </w:rPr>
              <w:t>/2</w:t>
            </w:r>
            <w:r w:rsidR="002731B7">
              <w:rPr>
                <w:rFonts w:ascii="Arial" w:hAnsi="Arial" w:cs="Arial"/>
                <w:szCs w:val="20"/>
              </w:rPr>
              <w:t xml:space="preserve">3 </w:t>
            </w:r>
            <w:r w:rsidRPr="008A4A26">
              <w:rPr>
                <w:rFonts w:ascii="Arial" w:hAnsi="Arial" w:cs="Arial"/>
                <w:szCs w:val="20"/>
              </w:rPr>
              <w:t>budget</w:t>
            </w:r>
          </w:p>
          <w:p w14:paraId="6B14DC76" w14:textId="1A5A8618" w:rsidR="002731B7" w:rsidRDefault="002731B7" w:rsidP="00076ADE">
            <w:pPr>
              <w:rPr>
                <w:rFonts w:ascii="Arial" w:hAnsi="Arial" w:cs="Arial"/>
                <w:szCs w:val="20"/>
              </w:rPr>
            </w:pPr>
          </w:p>
          <w:p w14:paraId="7751E746" w14:textId="6C968477" w:rsidR="002731B7" w:rsidRPr="009722DA" w:rsidRDefault="002731B7" w:rsidP="002731B7">
            <w:pPr>
              <w:jc w:val="both"/>
              <w:rPr>
                <w:rFonts w:ascii="Arial" w:hAnsi="Arial"/>
                <w:u w:val="single"/>
              </w:rPr>
            </w:pPr>
            <w:r w:rsidRPr="009722DA">
              <w:rPr>
                <w:rFonts w:ascii="Arial" w:hAnsi="Arial"/>
                <w:u w:val="single"/>
              </w:rPr>
              <w:t>Analysis of Reserves</w:t>
            </w:r>
          </w:p>
          <w:p w14:paraId="1C22663D" w14:textId="43BE90F2" w:rsidR="002731B7" w:rsidRDefault="002731B7" w:rsidP="002731B7">
            <w:pPr>
              <w:jc w:val="both"/>
              <w:rPr>
                <w:rFonts w:ascii="Arial" w:hAnsi="Arial"/>
              </w:rPr>
            </w:pPr>
            <w:r w:rsidRPr="009722DA">
              <w:rPr>
                <w:rFonts w:ascii="Arial" w:hAnsi="Arial"/>
              </w:rPr>
              <w:t>The 202</w:t>
            </w:r>
            <w:r>
              <w:rPr>
                <w:rFonts w:ascii="Arial" w:hAnsi="Arial"/>
              </w:rPr>
              <w:t>1</w:t>
            </w:r>
            <w:r w:rsidRPr="009722DA">
              <w:rPr>
                <w:rFonts w:ascii="Arial" w:hAnsi="Arial"/>
              </w:rPr>
              <w:t>/2</w:t>
            </w:r>
            <w:r>
              <w:rPr>
                <w:rFonts w:ascii="Arial" w:hAnsi="Arial"/>
              </w:rPr>
              <w:t>2</w:t>
            </w:r>
            <w:r w:rsidRPr="009722DA">
              <w:rPr>
                <w:rFonts w:ascii="Arial" w:hAnsi="Arial"/>
              </w:rPr>
              <w:t xml:space="preserve"> Analysis of Reserves</w:t>
            </w:r>
            <w:r>
              <w:rPr>
                <w:rFonts w:ascii="Arial" w:hAnsi="Arial"/>
              </w:rPr>
              <w:t xml:space="preserve"> highlights £175,406 as the amount in excess of the maximum allowable 8% balance. The document contains a costed list of items totalling £175,406 to show how the school plans to spend the money.</w:t>
            </w:r>
          </w:p>
          <w:p w14:paraId="00CB5F12" w14:textId="150AF023" w:rsidR="002731B7" w:rsidRDefault="002731B7" w:rsidP="002731B7">
            <w:pPr>
              <w:jc w:val="both"/>
              <w:rPr>
                <w:rFonts w:ascii="Arial" w:hAnsi="Arial"/>
              </w:rPr>
            </w:pPr>
          </w:p>
          <w:p w14:paraId="5FAB23D7" w14:textId="2BCD47BD" w:rsidR="002731B7" w:rsidRDefault="002731B7" w:rsidP="002731B7">
            <w:pPr>
              <w:jc w:val="both"/>
              <w:rPr>
                <w:rFonts w:ascii="Arial" w:hAnsi="Arial"/>
              </w:rPr>
            </w:pPr>
            <w:r>
              <w:rPr>
                <w:rFonts w:ascii="Arial" w:hAnsi="Arial"/>
              </w:rPr>
              <w:t>No issues were raised and governors ratified the 2021/22 Analysis of Reserves.</w:t>
            </w:r>
          </w:p>
          <w:p w14:paraId="03B72471" w14:textId="77777777" w:rsidR="009948EB" w:rsidRDefault="009948EB" w:rsidP="00076ADE">
            <w:pPr>
              <w:rPr>
                <w:rFonts w:ascii="Arial" w:hAnsi="Arial" w:cs="Arial"/>
                <w:szCs w:val="20"/>
                <w:u w:val="single"/>
              </w:rPr>
            </w:pPr>
          </w:p>
          <w:p w14:paraId="27B774EF" w14:textId="3C625B56" w:rsidR="004F0CCA" w:rsidRDefault="004F0CCA" w:rsidP="00076ADE">
            <w:pPr>
              <w:rPr>
                <w:rFonts w:ascii="Arial" w:hAnsi="Arial" w:cs="Arial"/>
                <w:szCs w:val="20"/>
                <w:u w:val="single"/>
              </w:rPr>
            </w:pPr>
            <w:r w:rsidRPr="009D49E4">
              <w:rPr>
                <w:rFonts w:ascii="Arial" w:hAnsi="Arial" w:cs="Arial"/>
                <w:szCs w:val="20"/>
                <w:u w:val="single"/>
              </w:rPr>
              <w:lastRenderedPageBreak/>
              <w:t>3 Year Budget Projections</w:t>
            </w:r>
            <w:r w:rsidR="00183671">
              <w:rPr>
                <w:rFonts w:ascii="Arial" w:hAnsi="Arial" w:cs="Arial"/>
                <w:szCs w:val="20"/>
                <w:u w:val="single"/>
              </w:rPr>
              <w:t xml:space="preserve"> </w:t>
            </w:r>
          </w:p>
          <w:p w14:paraId="21735B38" w14:textId="617F4431" w:rsidR="00183671" w:rsidRDefault="00183671" w:rsidP="00076ADE">
            <w:pPr>
              <w:rPr>
                <w:rFonts w:ascii="Arial" w:hAnsi="Arial" w:cs="Arial"/>
                <w:szCs w:val="20"/>
              </w:rPr>
            </w:pPr>
          </w:p>
          <w:p w14:paraId="491D5E6D" w14:textId="0456168E" w:rsidR="004F0CCA" w:rsidRDefault="00183671" w:rsidP="00183671">
            <w:pPr>
              <w:jc w:val="both"/>
              <w:rPr>
                <w:rFonts w:ascii="Arial" w:hAnsi="Arial"/>
              </w:rPr>
            </w:pPr>
            <w:r>
              <w:rPr>
                <w:rFonts w:ascii="Arial" w:hAnsi="Arial"/>
              </w:rPr>
              <w:t>The 3 Year Budget Projections are pointing to a predicted deficit budget in year 2 and 3 however the situation can change and will be closely monitored.</w:t>
            </w:r>
          </w:p>
          <w:p w14:paraId="75ABFD8E" w14:textId="77777777" w:rsidR="00183671" w:rsidRPr="00183671" w:rsidRDefault="00183671" w:rsidP="00183671">
            <w:pPr>
              <w:jc w:val="both"/>
              <w:rPr>
                <w:rFonts w:ascii="Arial" w:hAnsi="Arial"/>
              </w:rPr>
            </w:pPr>
          </w:p>
          <w:p w14:paraId="4344602E" w14:textId="489D0511" w:rsidR="004F0CCA" w:rsidRDefault="009948EB" w:rsidP="004F0CCA">
            <w:pPr>
              <w:rPr>
                <w:rFonts w:ascii="Arial" w:hAnsi="Arial" w:cs="Arial"/>
                <w:szCs w:val="20"/>
              </w:rPr>
            </w:pPr>
            <w:r>
              <w:rPr>
                <w:rFonts w:ascii="Arial" w:hAnsi="Arial" w:cs="Arial"/>
                <w:szCs w:val="20"/>
              </w:rPr>
              <w:t>No issues were raised and g</w:t>
            </w:r>
            <w:r w:rsidR="004F0CCA" w:rsidRPr="004F0CCA">
              <w:rPr>
                <w:rFonts w:ascii="Arial" w:hAnsi="Arial" w:cs="Arial"/>
                <w:szCs w:val="20"/>
              </w:rPr>
              <w:t xml:space="preserve">overnors </w:t>
            </w:r>
            <w:r w:rsidR="004F7236">
              <w:rPr>
                <w:rFonts w:ascii="Arial" w:hAnsi="Arial" w:cs="Arial"/>
                <w:szCs w:val="20"/>
              </w:rPr>
              <w:t xml:space="preserve">noted </w:t>
            </w:r>
            <w:r w:rsidR="004F0CCA" w:rsidRPr="004F0CCA">
              <w:rPr>
                <w:rFonts w:ascii="Arial" w:hAnsi="Arial" w:cs="Arial"/>
                <w:szCs w:val="20"/>
              </w:rPr>
              <w:t xml:space="preserve">the </w:t>
            </w:r>
            <w:r w:rsidRPr="004F0CCA">
              <w:rPr>
                <w:rFonts w:ascii="Arial" w:hAnsi="Arial" w:cs="Arial"/>
                <w:szCs w:val="20"/>
              </w:rPr>
              <w:t>3-year</w:t>
            </w:r>
            <w:r w:rsidR="004F0CCA" w:rsidRPr="004F0CCA">
              <w:rPr>
                <w:rFonts w:ascii="Arial" w:hAnsi="Arial" w:cs="Arial"/>
                <w:szCs w:val="20"/>
              </w:rPr>
              <w:t xml:space="preserve"> budget forecast.</w:t>
            </w:r>
          </w:p>
          <w:p w14:paraId="02252792" w14:textId="666BB8FE" w:rsidR="009D49E4" w:rsidRDefault="009D49E4" w:rsidP="004F0CCA">
            <w:pPr>
              <w:rPr>
                <w:rFonts w:ascii="Arial" w:hAnsi="Arial" w:cs="Arial"/>
                <w:szCs w:val="20"/>
              </w:rPr>
            </w:pPr>
          </w:p>
          <w:p w14:paraId="4E94BA41" w14:textId="2E8C2A63" w:rsidR="009D49E4" w:rsidRPr="009948EB" w:rsidRDefault="00183671" w:rsidP="009D49E4">
            <w:pPr>
              <w:rPr>
                <w:rFonts w:ascii="Arial" w:hAnsi="Arial" w:cs="Arial"/>
                <w:szCs w:val="20"/>
                <w:u w:val="single"/>
              </w:rPr>
            </w:pPr>
            <w:r>
              <w:rPr>
                <w:rFonts w:ascii="Arial" w:hAnsi="Arial" w:cs="Arial"/>
                <w:szCs w:val="20"/>
                <w:u w:val="single"/>
              </w:rPr>
              <w:t>Staffing Structure</w:t>
            </w:r>
            <w:r w:rsidR="009D49E4" w:rsidRPr="009948EB">
              <w:rPr>
                <w:rFonts w:ascii="Arial" w:hAnsi="Arial" w:cs="Arial"/>
                <w:szCs w:val="20"/>
                <w:u w:val="single"/>
              </w:rPr>
              <w:t xml:space="preserve"> 202</w:t>
            </w:r>
            <w:r>
              <w:rPr>
                <w:rFonts w:ascii="Arial" w:hAnsi="Arial" w:cs="Arial"/>
                <w:szCs w:val="20"/>
                <w:u w:val="single"/>
              </w:rPr>
              <w:t>2</w:t>
            </w:r>
            <w:r w:rsidR="009D49E4" w:rsidRPr="009948EB">
              <w:rPr>
                <w:rFonts w:ascii="Arial" w:hAnsi="Arial" w:cs="Arial"/>
                <w:szCs w:val="20"/>
                <w:u w:val="single"/>
              </w:rPr>
              <w:t>-2</w:t>
            </w:r>
            <w:r>
              <w:rPr>
                <w:rFonts w:ascii="Arial" w:hAnsi="Arial" w:cs="Arial"/>
                <w:szCs w:val="20"/>
                <w:u w:val="single"/>
              </w:rPr>
              <w:t>3</w:t>
            </w:r>
          </w:p>
          <w:p w14:paraId="4DA4E7E1" w14:textId="7F0CC854" w:rsidR="009D49E4" w:rsidRDefault="009D49E4" w:rsidP="009D49E4">
            <w:pPr>
              <w:rPr>
                <w:rFonts w:ascii="Arial" w:hAnsi="Arial" w:cs="Arial"/>
                <w:szCs w:val="20"/>
              </w:rPr>
            </w:pPr>
            <w:r w:rsidRPr="009D49E4">
              <w:rPr>
                <w:rFonts w:ascii="Arial" w:hAnsi="Arial" w:cs="Arial"/>
                <w:szCs w:val="20"/>
              </w:rPr>
              <w:t xml:space="preserve">No issues were raised and governors ratified the </w:t>
            </w:r>
            <w:r w:rsidR="00183671">
              <w:rPr>
                <w:rFonts w:ascii="Arial" w:hAnsi="Arial" w:cs="Arial"/>
                <w:szCs w:val="20"/>
              </w:rPr>
              <w:t>Staffing Structure 2022-23</w:t>
            </w:r>
          </w:p>
          <w:p w14:paraId="406D57D1" w14:textId="77777777" w:rsidR="004F0CCA" w:rsidRDefault="004F0CCA" w:rsidP="00076ADE">
            <w:pPr>
              <w:rPr>
                <w:rFonts w:ascii="Arial" w:hAnsi="Arial" w:cs="Arial"/>
                <w:szCs w:val="20"/>
              </w:rPr>
            </w:pPr>
          </w:p>
          <w:p w14:paraId="17683E56" w14:textId="163AB7CF" w:rsidR="009D49E4" w:rsidRPr="009948EB" w:rsidRDefault="009D49E4" w:rsidP="009D49E4">
            <w:pPr>
              <w:rPr>
                <w:rFonts w:ascii="Arial" w:hAnsi="Arial" w:cs="Arial"/>
                <w:szCs w:val="20"/>
                <w:u w:val="single"/>
              </w:rPr>
            </w:pPr>
            <w:r w:rsidRPr="009948EB">
              <w:rPr>
                <w:rFonts w:ascii="Arial" w:hAnsi="Arial" w:cs="Arial"/>
                <w:szCs w:val="20"/>
                <w:u w:val="single"/>
              </w:rPr>
              <w:t>Scheme of Financial Delegation</w:t>
            </w:r>
          </w:p>
          <w:p w14:paraId="7C312FCB" w14:textId="77777777" w:rsidR="009D49E4" w:rsidRDefault="009D49E4" w:rsidP="009D49E4">
            <w:pPr>
              <w:rPr>
                <w:rFonts w:ascii="Arial" w:hAnsi="Arial" w:cs="Arial"/>
                <w:szCs w:val="20"/>
              </w:rPr>
            </w:pPr>
            <w:r w:rsidRPr="009D49E4">
              <w:rPr>
                <w:rFonts w:ascii="Arial" w:hAnsi="Arial" w:cs="Arial"/>
                <w:szCs w:val="20"/>
              </w:rPr>
              <w:t>No issues were raised and</w:t>
            </w:r>
            <w:r>
              <w:rPr>
                <w:rFonts w:ascii="Arial" w:hAnsi="Arial" w:cs="Arial"/>
                <w:szCs w:val="20"/>
              </w:rPr>
              <w:t xml:space="preserve"> governors ratified the Scheme of Financial Delegation</w:t>
            </w:r>
          </w:p>
          <w:p w14:paraId="59BB007A" w14:textId="700B4A60" w:rsidR="009D49E4" w:rsidRPr="009D49E4" w:rsidRDefault="009D49E4" w:rsidP="009D49E4">
            <w:pPr>
              <w:rPr>
                <w:rFonts w:ascii="Arial" w:hAnsi="Arial" w:cs="Arial"/>
                <w:szCs w:val="20"/>
              </w:rPr>
            </w:pPr>
            <w:r>
              <w:rPr>
                <w:rFonts w:ascii="Arial" w:hAnsi="Arial" w:cs="Arial"/>
                <w:szCs w:val="20"/>
              </w:rPr>
              <w:t xml:space="preserve"> </w:t>
            </w:r>
          </w:p>
          <w:p w14:paraId="760E3BC8" w14:textId="77777777" w:rsidR="009D49E4" w:rsidRPr="009948EB" w:rsidRDefault="009D49E4" w:rsidP="009D49E4">
            <w:pPr>
              <w:rPr>
                <w:rFonts w:ascii="Arial" w:hAnsi="Arial" w:cs="Arial"/>
                <w:szCs w:val="20"/>
                <w:u w:val="single"/>
              </w:rPr>
            </w:pPr>
            <w:r w:rsidRPr="009948EB">
              <w:rPr>
                <w:rFonts w:ascii="Arial" w:hAnsi="Arial" w:cs="Arial"/>
                <w:szCs w:val="20"/>
                <w:u w:val="single"/>
              </w:rPr>
              <w:t>Financial Procedures Manual</w:t>
            </w:r>
          </w:p>
          <w:p w14:paraId="654836E6" w14:textId="06E1A888" w:rsidR="004F0CCA" w:rsidRDefault="009D49E4" w:rsidP="009D49E4">
            <w:pPr>
              <w:rPr>
                <w:rFonts w:ascii="Arial" w:hAnsi="Arial" w:cs="Arial"/>
                <w:szCs w:val="20"/>
              </w:rPr>
            </w:pPr>
            <w:r w:rsidRPr="009D49E4">
              <w:rPr>
                <w:rFonts w:ascii="Arial" w:hAnsi="Arial" w:cs="Arial"/>
                <w:szCs w:val="20"/>
              </w:rPr>
              <w:t xml:space="preserve">No issues were raised and </w:t>
            </w:r>
            <w:r>
              <w:rPr>
                <w:rFonts w:ascii="Arial" w:hAnsi="Arial" w:cs="Arial"/>
                <w:szCs w:val="20"/>
              </w:rPr>
              <w:t>governors ratified the</w:t>
            </w:r>
            <w:r w:rsidRPr="009D49E4">
              <w:rPr>
                <w:rFonts w:ascii="Arial" w:hAnsi="Arial" w:cs="Arial"/>
                <w:szCs w:val="20"/>
              </w:rPr>
              <w:t xml:space="preserve"> Financial Procedures Manual</w:t>
            </w:r>
            <w:r>
              <w:rPr>
                <w:rFonts w:ascii="Arial" w:hAnsi="Arial" w:cs="Arial"/>
                <w:szCs w:val="20"/>
              </w:rPr>
              <w:t>.</w:t>
            </w:r>
          </w:p>
          <w:p w14:paraId="1CECD362" w14:textId="74B84D3B" w:rsidR="006F79C2" w:rsidRPr="00686F3A" w:rsidRDefault="006F79C2" w:rsidP="009948EB">
            <w:pPr>
              <w:rPr>
                <w:rFonts w:ascii="Arial" w:hAnsi="Arial" w:cs="Arial"/>
                <w:szCs w:val="20"/>
              </w:rPr>
            </w:pPr>
          </w:p>
        </w:tc>
      </w:tr>
      <w:tr w:rsidR="0050422C" w:rsidRPr="006E538F" w14:paraId="455A39D0" w14:textId="77777777" w:rsidTr="00D337C3">
        <w:tc>
          <w:tcPr>
            <w:tcW w:w="675" w:type="dxa"/>
          </w:tcPr>
          <w:p w14:paraId="024D51D6" w14:textId="77777777" w:rsidR="006E538F" w:rsidRPr="006E538F" w:rsidRDefault="006E538F" w:rsidP="006E538F">
            <w:pPr>
              <w:rPr>
                <w:rFonts w:ascii="Arial" w:hAnsi="Arial" w:cs="Arial"/>
                <w:b/>
                <w:bCs/>
                <w:szCs w:val="20"/>
              </w:rPr>
            </w:pPr>
          </w:p>
        </w:tc>
        <w:tc>
          <w:tcPr>
            <w:tcW w:w="7088" w:type="dxa"/>
          </w:tcPr>
          <w:p w14:paraId="6B491E96" w14:textId="77777777" w:rsidR="006E538F" w:rsidRPr="006E538F" w:rsidRDefault="006E538F" w:rsidP="006E538F">
            <w:pPr>
              <w:rPr>
                <w:rFonts w:ascii="Arial" w:hAnsi="Arial" w:cs="Arial"/>
                <w:b/>
                <w:bCs/>
                <w:szCs w:val="20"/>
              </w:rPr>
            </w:pPr>
            <w:r w:rsidRPr="006E538F">
              <w:rPr>
                <w:rFonts w:ascii="Arial" w:hAnsi="Arial" w:cs="Arial"/>
                <w:b/>
                <w:bCs/>
                <w:szCs w:val="20"/>
              </w:rPr>
              <w:t>Actions or decisions</w:t>
            </w:r>
          </w:p>
        </w:tc>
        <w:tc>
          <w:tcPr>
            <w:tcW w:w="1490" w:type="dxa"/>
          </w:tcPr>
          <w:p w14:paraId="6F2741E6" w14:textId="77777777" w:rsidR="006E538F" w:rsidRPr="006E538F" w:rsidRDefault="006E538F" w:rsidP="006E538F">
            <w:pPr>
              <w:rPr>
                <w:rFonts w:ascii="Arial" w:hAnsi="Arial" w:cs="Arial"/>
                <w:b/>
                <w:szCs w:val="20"/>
              </w:rPr>
            </w:pPr>
            <w:r w:rsidRPr="006E538F">
              <w:rPr>
                <w:rFonts w:ascii="Arial" w:hAnsi="Arial" w:cs="Arial"/>
                <w:b/>
                <w:szCs w:val="20"/>
              </w:rPr>
              <w:t>Owner</w:t>
            </w:r>
          </w:p>
        </w:tc>
        <w:tc>
          <w:tcPr>
            <w:tcW w:w="1281" w:type="dxa"/>
          </w:tcPr>
          <w:p w14:paraId="50180A91" w14:textId="77777777" w:rsidR="006E538F" w:rsidRPr="006E538F" w:rsidRDefault="006E538F" w:rsidP="006E538F">
            <w:pPr>
              <w:rPr>
                <w:rFonts w:ascii="Arial" w:hAnsi="Arial" w:cs="Arial"/>
                <w:b/>
                <w:szCs w:val="20"/>
              </w:rPr>
            </w:pPr>
            <w:r w:rsidRPr="006E538F">
              <w:rPr>
                <w:rFonts w:ascii="Arial" w:hAnsi="Arial" w:cs="Arial"/>
                <w:b/>
                <w:szCs w:val="20"/>
              </w:rPr>
              <w:t>Timescale</w:t>
            </w:r>
          </w:p>
        </w:tc>
      </w:tr>
      <w:tr w:rsidR="0050422C" w:rsidRPr="006E538F" w14:paraId="5534DD17" w14:textId="77777777" w:rsidTr="00D337C3">
        <w:trPr>
          <w:trHeight w:val="353"/>
        </w:trPr>
        <w:tc>
          <w:tcPr>
            <w:tcW w:w="675" w:type="dxa"/>
          </w:tcPr>
          <w:p w14:paraId="3168B1F0" w14:textId="77777777" w:rsidR="006E538F" w:rsidRPr="006E538F" w:rsidRDefault="006E538F" w:rsidP="006E538F">
            <w:pPr>
              <w:rPr>
                <w:rFonts w:ascii="Arial" w:hAnsi="Arial" w:cs="Arial"/>
                <w:szCs w:val="20"/>
              </w:rPr>
            </w:pPr>
          </w:p>
        </w:tc>
        <w:tc>
          <w:tcPr>
            <w:tcW w:w="7088" w:type="dxa"/>
          </w:tcPr>
          <w:p w14:paraId="2CD693C6" w14:textId="3EEFDED5" w:rsidR="005C5A70" w:rsidRDefault="008A4A26">
            <w:pPr>
              <w:pStyle w:val="ListParagraph"/>
              <w:numPr>
                <w:ilvl w:val="0"/>
                <w:numId w:val="2"/>
              </w:numPr>
              <w:rPr>
                <w:rFonts w:ascii="Arial" w:hAnsi="Arial" w:cs="Arial"/>
                <w:szCs w:val="20"/>
              </w:rPr>
            </w:pPr>
            <w:r w:rsidRPr="005C5A70">
              <w:rPr>
                <w:rFonts w:ascii="Arial" w:hAnsi="Arial" w:cs="Arial"/>
                <w:szCs w:val="20"/>
              </w:rPr>
              <w:t>20</w:t>
            </w:r>
            <w:r w:rsidR="009D49E4" w:rsidRPr="005C5A70">
              <w:rPr>
                <w:rFonts w:ascii="Arial" w:hAnsi="Arial" w:cs="Arial"/>
                <w:szCs w:val="20"/>
              </w:rPr>
              <w:t>2</w:t>
            </w:r>
            <w:r w:rsidR="00183671" w:rsidRPr="005C5A70">
              <w:rPr>
                <w:rFonts w:ascii="Arial" w:hAnsi="Arial" w:cs="Arial"/>
                <w:szCs w:val="20"/>
              </w:rPr>
              <w:t>1</w:t>
            </w:r>
            <w:r w:rsidRPr="005C5A70">
              <w:rPr>
                <w:rFonts w:ascii="Arial" w:hAnsi="Arial" w:cs="Arial"/>
                <w:szCs w:val="20"/>
              </w:rPr>
              <w:t>/2</w:t>
            </w:r>
            <w:r w:rsidR="00183671" w:rsidRPr="005C5A70">
              <w:rPr>
                <w:rFonts w:ascii="Arial" w:hAnsi="Arial" w:cs="Arial"/>
                <w:szCs w:val="20"/>
              </w:rPr>
              <w:t>2</w:t>
            </w:r>
            <w:r w:rsidRPr="005C5A70">
              <w:rPr>
                <w:rFonts w:ascii="Arial" w:hAnsi="Arial" w:cs="Arial"/>
                <w:szCs w:val="20"/>
              </w:rPr>
              <w:t xml:space="preserve"> budget closedown ratified</w:t>
            </w:r>
          </w:p>
          <w:p w14:paraId="1344791F" w14:textId="77777777" w:rsidR="005C5A70" w:rsidRDefault="005C5A70" w:rsidP="005C5A70">
            <w:pPr>
              <w:pStyle w:val="ListParagraph"/>
              <w:ind w:left="1080"/>
              <w:rPr>
                <w:rFonts w:ascii="Arial" w:hAnsi="Arial" w:cs="Arial"/>
                <w:szCs w:val="20"/>
              </w:rPr>
            </w:pPr>
          </w:p>
          <w:p w14:paraId="50204AAB" w14:textId="77777777" w:rsidR="005C5A70" w:rsidRDefault="005C5A70">
            <w:pPr>
              <w:pStyle w:val="ListParagraph"/>
              <w:numPr>
                <w:ilvl w:val="0"/>
                <w:numId w:val="2"/>
              </w:numPr>
              <w:rPr>
                <w:rFonts w:ascii="Arial" w:hAnsi="Arial" w:cs="Arial"/>
                <w:szCs w:val="20"/>
              </w:rPr>
            </w:pPr>
            <w:r w:rsidRPr="005C5A70">
              <w:rPr>
                <w:rFonts w:ascii="Arial" w:hAnsi="Arial" w:cs="Arial"/>
                <w:szCs w:val="20"/>
              </w:rPr>
              <w:t>Excess Balances Monitoring Report</w:t>
            </w:r>
          </w:p>
          <w:p w14:paraId="01DD5140" w14:textId="77777777" w:rsidR="005C5A70" w:rsidRPr="005C5A70" w:rsidRDefault="005C5A70" w:rsidP="005C5A70">
            <w:pPr>
              <w:pStyle w:val="ListParagraph"/>
              <w:rPr>
                <w:rFonts w:ascii="Arial" w:hAnsi="Arial"/>
              </w:rPr>
            </w:pPr>
          </w:p>
          <w:p w14:paraId="7B552160" w14:textId="77777777" w:rsidR="005C5A70" w:rsidRPr="005C5A70" w:rsidRDefault="008A4A26">
            <w:pPr>
              <w:pStyle w:val="ListParagraph"/>
              <w:numPr>
                <w:ilvl w:val="0"/>
                <w:numId w:val="2"/>
              </w:numPr>
              <w:rPr>
                <w:rFonts w:ascii="Arial" w:hAnsi="Arial" w:cs="Arial"/>
                <w:szCs w:val="20"/>
              </w:rPr>
            </w:pPr>
            <w:r w:rsidRPr="005C5A70">
              <w:rPr>
                <w:rFonts w:ascii="Arial" w:hAnsi="Arial"/>
              </w:rPr>
              <w:t>202</w:t>
            </w:r>
            <w:r w:rsidR="00183671" w:rsidRPr="005C5A70">
              <w:rPr>
                <w:rFonts w:ascii="Arial" w:hAnsi="Arial"/>
              </w:rPr>
              <w:t>2</w:t>
            </w:r>
            <w:r w:rsidRPr="005C5A70">
              <w:rPr>
                <w:rFonts w:ascii="Arial" w:hAnsi="Arial"/>
              </w:rPr>
              <w:t>-2</w:t>
            </w:r>
            <w:r w:rsidR="00183671" w:rsidRPr="005C5A70">
              <w:rPr>
                <w:rFonts w:ascii="Arial" w:hAnsi="Arial"/>
              </w:rPr>
              <w:t>3</w:t>
            </w:r>
            <w:r w:rsidR="009D49E4" w:rsidRPr="005C5A70">
              <w:rPr>
                <w:rFonts w:ascii="Arial" w:hAnsi="Arial"/>
              </w:rPr>
              <w:t xml:space="preserve"> budget</w:t>
            </w:r>
            <w:r w:rsidRPr="005C5A70">
              <w:rPr>
                <w:rFonts w:ascii="Arial" w:hAnsi="Arial"/>
              </w:rPr>
              <w:t xml:space="preserve"> ratified</w:t>
            </w:r>
          </w:p>
          <w:p w14:paraId="0BEE4DF3" w14:textId="77777777" w:rsidR="005C5A70" w:rsidRPr="005C5A70" w:rsidRDefault="005C5A70" w:rsidP="005C5A70">
            <w:pPr>
              <w:pStyle w:val="ListParagraph"/>
              <w:rPr>
                <w:rFonts w:ascii="Arial" w:hAnsi="Arial"/>
              </w:rPr>
            </w:pPr>
          </w:p>
          <w:p w14:paraId="541CEBA1" w14:textId="77777777" w:rsidR="005C5A70" w:rsidRPr="005C5A70" w:rsidRDefault="005C5A70">
            <w:pPr>
              <w:pStyle w:val="ListParagraph"/>
              <w:numPr>
                <w:ilvl w:val="0"/>
                <w:numId w:val="2"/>
              </w:numPr>
              <w:rPr>
                <w:rFonts w:ascii="Arial" w:hAnsi="Arial" w:cs="Arial"/>
                <w:szCs w:val="20"/>
              </w:rPr>
            </w:pPr>
            <w:r w:rsidRPr="005C5A70">
              <w:rPr>
                <w:rFonts w:ascii="Arial" w:hAnsi="Arial"/>
              </w:rPr>
              <w:t>Analysis of Reserves ratified</w:t>
            </w:r>
          </w:p>
          <w:p w14:paraId="748851FB" w14:textId="77777777" w:rsidR="005C5A70" w:rsidRPr="005C5A70" w:rsidRDefault="005C5A70" w:rsidP="005C5A70">
            <w:pPr>
              <w:pStyle w:val="ListParagraph"/>
              <w:rPr>
                <w:rFonts w:ascii="Arial" w:hAnsi="Arial" w:cs="Arial"/>
                <w:szCs w:val="20"/>
              </w:rPr>
            </w:pPr>
          </w:p>
          <w:p w14:paraId="74435C58" w14:textId="236FA300" w:rsidR="005C5A70" w:rsidRDefault="009D49E4">
            <w:pPr>
              <w:pStyle w:val="ListParagraph"/>
              <w:numPr>
                <w:ilvl w:val="0"/>
                <w:numId w:val="2"/>
              </w:numPr>
              <w:rPr>
                <w:rFonts w:ascii="Arial" w:hAnsi="Arial" w:cs="Arial"/>
                <w:szCs w:val="20"/>
              </w:rPr>
            </w:pPr>
            <w:r w:rsidRPr="005C5A70">
              <w:rPr>
                <w:rFonts w:ascii="Arial" w:hAnsi="Arial" w:cs="Arial"/>
                <w:szCs w:val="20"/>
              </w:rPr>
              <w:t>3 year budget projections</w:t>
            </w:r>
            <w:r w:rsidR="004F7236">
              <w:rPr>
                <w:rFonts w:ascii="Arial" w:hAnsi="Arial" w:cs="Arial"/>
                <w:szCs w:val="20"/>
              </w:rPr>
              <w:t xml:space="preserve"> noted</w:t>
            </w:r>
          </w:p>
          <w:p w14:paraId="573A9D72" w14:textId="77777777" w:rsidR="005C5A70" w:rsidRPr="005C5A70" w:rsidRDefault="005C5A70" w:rsidP="005C5A70">
            <w:pPr>
              <w:pStyle w:val="ListParagraph"/>
              <w:rPr>
                <w:rFonts w:ascii="Arial" w:hAnsi="Arial" w:cs="Arial"/>
                <w:szCs w:val="20"/>
              </w:rPr>
            </w:pPr>
          </w:p>
          <w:p w14:paraId="153B0202" w14:textId="77777777" w:rsidR="005C5A70" w:rsidRDefault="009D49E4">
            <w:pPr>
              <w:pStyle w:val="ListParagraph"/>
              <w:numPr>
                <w:ilvl w:val="0"/>
                <w:numId w:val="2"/>
              </w:numPr>
              <w:rPr>
                <w:rFonts w:ascii="Arial" w:hAnsi="Arial" w:cs="Arial"/>
                <w:szCs w:val="20"/>
              </w:rPr>
            </w:pPr>
            <w:r w:rsidRPr="005C5A70">
              <w:rPr>
                <w:rFonts w:ascii="Arial" w:hAnsi="Arial" w:cs="Arial"/>
                <w:szCs w:val="20"/>
              </w:rPr>
              <w:t>S</w:t>
            </w:r>
            <w:r w:rsidR="00183671" w:rsidRPr="005C5A70">
              <w:rPr>
                <w:rFonts w:ascii="Arial" w:hAnsi="Arial" w:cs="Arial"/>
                <w:szCs w:val="20"/>
              </w:rPr>
              <w:t>taffing Structure</w:t>
            </w:r>
            <w:r w:rsidRPr="005C5A70">
              <w:rPr>
                <w:rFonts w:ascii="Arial" w:hAnsi="Arial" w:cs="Arial"/>
                <w:szCs w:val="20"/>
              </w:rPr>
              <w:t xml:space="preserve"> 202</w:t>
            </w:r>
            <w:r w:rsidR="00183671" w:rsidRPr="005C5A70">
              <w:rPr>
                <w:rFonts w:ascii="Arial" w:hAnsi="Arial" w:cs="Arial"/>
                <w:szCs w:val="20"/>
              </w:rPr>
              <w:t>2</w:t>
            </w:r>
            <w:r w:rsidRPr="005C5A70">
              <w:rPr>
                <w:rFonts w:ascii="Arial" w:hAnsi="Arial" w:cs="Arial"/>
                <w:szCs w:val="20"/>
              </w:rPr>
              <w:t>-2</w:t>
            </w:r>
            <w:r w:rsidR="00183671" w:rsidRPr="005C5A70">
              <w:rPr>
                <w:rFonts w:ascii="Arial" w:hAnsi="Arial" w:cs="Arial"/>
                <w:szCs w:val="20"/>
              </w:rPr>
              <w:t>3</w:t>
            </w:r>
            <w:r w:rsidRPr="005C5A70">
              <w:rPr>
                <w:rFonts w:ascii="Arial" w:hAnsi="Arial" w:cs="Arial"/>
                <w:szCs w:val="20"/>
              </w:rPr>
              <w:t xml:space="preserve"> ratified</w:t>
            </w:r>
          </w:p>
          <w:p w14:paraId="13C8D315" w14:textId="77777777" w:rsidR="005C5A70" w:rsidRPr="005C5A70" w:rsidRDefault="005C5A70" w:rsidP="005C5A70">
            <w:pPr>
              <w:pStyle w:val="ListParagraph"/>
              <w:rPr>
                <w:rFonts w:ascii="Arial" w:hAnsi="Arial" w:cs="Arial"/>
                <w:szCs w:val="20"/>
              </w:rPr>
            </w:pPr>
          </w:p>
          <w:p w14:paraId="6086A921" w14:textId="77777777" w:rsidR="005C5A70" w:rsidRDefault="0050422C">
            <w:pPr>
              <w:pStyle w:val="ListParagraph"/>
              <w:numPr>
                <w:ilvl w:val="0"/>
                <w:numId w:val="2"/>
              </w:numPr>
              <w:rPr>
                <w:rFonts w:ascii="Arial" w:hAnsi="Arial" w:cs="Arial"/>
                <w:szCs w:val="20"/>
              </w:rPr>
            </w:pPr>
            <w:r w:rsidRPr="005C5A70">
              <w:rPr>
                <w:rFonts w:ascii="Arial" w:hAnsi="Arial" w:cs="Arial"/>
                <w:szCs w:val="20"/>
              </w:rPr>
              <w:t>Scheme of financial Delegation ratified</w:t>
            </w:r>
          </w:p>
          <w:p w14:paraId="29135146" w14:textId="77777777" w:rsidR="005C5A70" w:rsidRPr="005C5A70" w:rsidRDefault="005C5A70" w:rsidP="005C5A70">
            <w:pPr>
              <w:pStyle w:val="ListParagraph"/>
              <w:rPr>
                <w:rFonts w:ascii="Arial" w:hAnsi="Arial" w:cs="Arial"/>
                <w:szCs w:val="20"/>
              </w:rPr>
            </w:pPr>
          </w:p>
          <w:p w14:paraId="187F01B5" w14:textId="465C5DC8" w:rsidR="00ED5B83" w:rsidRPr="005C5A70" w:rsidRDefault="00ED5B83">
            <w:pPr>
              <w:pStyle w:val="ListParagraph"/>
              <w:numPr>
                <w:ilvl w:val="0"/>
                <w:numId w:val="2"/>
              </w:numPr>
              <w:rPr>
                <w:rFonts w:ascii="Arial" w:hAnsi="Arial" w:cs="Arial"/>
                <w:szCs w:val="20"/>
              </w:rPr>
            </w:pPr>
            <w:r w:rsidRPr="005C5A70">
              <w:rPr>
                <w:rFonts w:ascii="Arial" w:hAnsi="Arial" w:cs="Arial"/>
                <w:szCs w:val="20"/>
              </w:rPr>
              <w:t>Financial Procedures Manual ratified</w:t>
            </w:r>
          </w:p>
        </w:tc>
        <w:tc>
          <w:tcPr>
            <w:tcW w:w="1490" w:type="dxa"/>
          </w:tcPr>
          <w:p w14:paraId="6EAC2489" w14:textId="7699345C" w:rsidR="006E538F" w:rsidRDefault="00076ADE" w:rsidP="006E538F">
            <w:pPr>
              <w:rPr>
                <w:rFonts w:ascii="Arial" w:hAnsi="Arial" w:cs="Arial"/>
                <w:szCs w:val="20"/>
              </w:rPr>
            </w:pPr>
            <w:r>
              <w:rPr>
                <w:rFonts w:ascii="Arial" w:hAnsi="Arial" w:cs="Arial"/>
                <w:szCs w:val="20"/>
              </w:rPr>
              <w:t>Gov</w:t>
            </w:r>
            <w:r w:rsidR="008A4A26">
              <w:rPr>
                <w:rFonts w:ascii="Arial" w:hAnsi="Arial" w:cs="Arial"/>
                <w:szCs w:val="20"/>
              </w:rPr>
              <w:t xml:space="preserve">. </w:t>
            </w:r>
            <w:r>
              <w:rPr>
                <w:rFonts w:ascii="Arial" w:hAnsi="Arial" w:cs="Arial"/>
                <w:szCs w:val="20"/>
              </w:rPr>
              <w:t>B</w:t>
            </w:r>
            <w:r w:rsidR="00994D7E">
              <w:rPr>
                <w:rFonts w:ascii="Arial" w:hAnsi="Arial" w:cs="Arial"/>
                <w:szCs w:val="20"/>
              </w:rPr>
              <w:t>ody</w:t>
            </w:r>
          </w:p>
          <w:p w14:paraId="44078097" w14:textId="77777777" w:rsidR="00076ADE" w:rsidRDefault="00076ADE" w:rsidP="006E538F">
            <w:pPr>
              <w:rPr>
                <w:rFonts w:ascii="Arial" w:hAnsi="Arial" w:cs="Arial"/>
                <w:szCs w:val="20"/>
              </w:rPr>
            </w:pPr>
          </w:p>
          <w:p w14:paraId="454DFDA8" w14:textId="6511515C" w:rsidR="00076ADE" w:rsidRDefault="00076ADE" w:rsidP="006E538F">
            <w:pPr>
              <w:rPr>
                <w:rFonts w:ascii="Arial" w:hAnsi="Arial" w:cs="Arial"/>
                <w:szCs w:val="20"/>
              </w:rPr>
            </w:pPr>
            <w:r>
              <w:rPr>
                <w:rFonts w:ascii="Arial" w:hAnsi="Arial" w:cs="Arial"/>
                <w:szCs w:val="20"/>
              </w:rPr>
              <w:t>Gov</w:t>
            </w:r>
            <w:r w:rsidR="008A4A26">
              <w:rPr>
                <w:rFonts w:ascii="Arial" w:hAnsi="Arial" w:cs="Arial"/>
                <w:szCs w:val="20"/>
              </w:rPr>
              <w:t>.</w:t>
            </w:r>
            <w:r>
              <w:rPr>
                <w:rFonts w:ascii="Arial" w:hAnsi="Arial" w:cs="Arial"/>
                <w:szCs w:val="20"/>
              </w:rPr>
              <w:t xml:space="preserve"> Bod</w:t>
            </w:r>
            <w:r w:rsidR="00994D7E">
              <w:rPr>
                <w:rFonts w:ascii="Arial" w:hAnsi="Arial" w:cs="Arial"/>
                <w:szCs w:val="20"/>
              </w:rPr>
              <w:t>y</w:t>
            </w:r>
          </w:p>
          <w:p w14:paraId="5C74405D" w14:textId="77777777" w:rsidR="00076ADE" w:rsidRDefault="00076ADE" w:rsidP="006E538F">
            <w:pPr>
              <w:rPr>
                <w:rFonts w:ascii="Arial" w:hAnsi="Arial" w:cs="Arial"/>
                <w:szCs w:val="20"/>
              </w:rPr>
            </w:pPr>
          </w:p>
          <w:p w14:paraId="5B7EAAF5" w14:textId="0A076802" w:rsidR="00076ADE" w:rsidRDefault="00076ADE" w:rsidP="006E538F">
            <w:pPr>
              <w:rPr>
                <w:rFonts w:ascii="Arial" w:hAnsi="Arial" w:cs="Arial"/>
                <w:szCs w:val="20"/>
              </w:rPr>
            </w:pPr>
            <w:r>
              <w:rPr>
                <w:rFonts w:ascii="Arial" w:hAnsi="Arial" w:cs="Arial"/>
                <w:szCs w:val="20"/>
              </w:rPr>
              <w:t>Gov</w:t>
            </w:r>
            <w:r w:rsidR="008A4A26">
              <w:rPr>
                <w:rFonts w:ascii="Arial" w:hAnsi="Arial" w:cs="Arial"/>
                <w:szCs w:val="20"/>
              </w:rPr>
              <w:t xml:space="preserve">. </w:t>
            </w:r>
            <w:r>
              <w:rPr>
                <w:rFonts w:ascii="Arial" w:hAnsi="Arial" w:cs="Arial"/>
                <w:szCs w:val="20"/>
              </w:rPr>
              <w:t>Bo</w:t>
            </w:r>
            <w:r w:rsidR="00994D7E">
              <w:rPr>
                <w:rFonts w:ascii="Arial" w:hAnsi="Arial" w:cs="Arial"/>
                <w:szCs w:val="20"/>
              </w:rPr>
              <w:t>dy</w:t>
            </w:r>
          </w:p>
          <w:p w14:paraId="6C847432" w14:textId="306A9E06" w:rsidR="0012466E" w:rsidRDefault="0012466E" w:rsidP="006E538F">
            <w:pPr>
              <w:rPr>
                <w:rFonts w:ascii="Arial" w:hAnsi="Arial" w:cs="Arial"/>
                <w:szCs w:val="20"/>
              </w:rPr>
            </w:pPr>
          </w:p>
          <w:p w14:paraId="053D0966" w14:textId="0CCD00BC" w:rsidR="0012466E" w:rsidRDefault="0012466E" w:rsidP="006E538F">
            <w:pPr>
              <w:rPr>
                <w:rFonts w:ascii="Arial" w:hAnsi="Arial" w:cs="Arial"/>
                <w:szCs w:val="20"/>
              </w:rPr>
            </w:pPr>
            <w:r>
              <w:rPr>
                <w:rFonts w:ascii="Arial" w:hAnsi="Arial" w:cs="Arial"/>
                <w:szCs w:val="20"/>
              </w:rPr>
              <w:t>Gov</w:t>
            </w:r>
            <w:r w:rsidR="00686F3A">
              <w:rPr>
                <w:rFonts w:ascii="Arial" w:hAnsi="Arial" w:cs="Arial"/>
                <w:szCs w:val="20"/>
              </w:rPr>
              <w:t>. Body</w:t>
            </w:r>
          </w:p>
          <w:p w14:paraId="2FA1D595" w14:textId="6E8B9230" w:rsidR="004F7236" w:rsidRDefault="004F7236" w:rsidP="006E538F">
            <w:pPr>
              <w:rPr>
                <w:rFonts w:ascii="Arial" w:hAnsi="Arial" w:cs="Arial"/>
                <w:szCs w:val="20"/>
              </w:rPr>
            </w:pPr>
          </w:p>
          <w:p w14:paraId="7B742C34" w14:textId="45C1E6D6" w:rsidR="004F7236" w:rsidRDefault="004F7236" w:rsidP="006E538F">
            <w:pPr>
              <w:rPr>
                <w:rFonts w:ascii="Arial" w:hAnsi="Arial" w:cs="Arial"/>
                <w:szCs w:val="20"/>
              </w:rPr>
            </w:pPr>
            <w:r>
              <w:rPr>
                <w:rFonts w:ascii="Arial" w:hAnsi="Arial" w:cs="Arial"/>
                <w:szCs w:val="20"/>
              </w:rPr>
              <w:t>Gov. Body</w:t>
            </w:r>
          </w:p>
          <w:p w14:paraId="7945BB69" w14:textId="64F55F62" w:rsidR="00076ADE" w:rsidRDefault="00076ADE" w:rsidP="006E538F">
            <w:pPr>
              <w:rPr>
                <w:rFonts w:ascii="Arial" w:hAnsi="Arial" w:cs="Arial"/>
                <w:szCs w:val="20"/>
              </w:rPr>
            </w:pPr>
          </w:p>
          <w:p w14:paraId="2C18015D" w14:textId="0C69BD4C" w:rsidR="00076ADE" w:rsidRDefault="00076ADE" w:rsidP="006E538F">
            <w:pPr>
              <w:rPr>
                <w:rFonts w:ascii="Arial" w:hAnsi="Arial" w:cs="Arial"/>
                <w:szCs w:val="20"/>
              </w:rPr>
            </w:pPr>
            <w:r>
              <w:rPr>
                <w:rFonts w:ascii="Arial" w:hAnsi="Arial" w:cs="Arial"/>
                <w:szCs w:val="20"/>
              </w:rPr>
              <w:t>Gov</w:t>
            </w:r>
            <w:r w:rsidR="00686F3A">
              <w:rPr>
                <w:rFonts w:ascii="Arial" w:hAnsi="Arial" w:cs="Arial"/>
                <w:szCs w:val="20"/>
              </w:rPr>
              <w:t>. Body</w:t>
            </w:r>
          </w:p>
          <w:p w14:paraId="03A7C12C" w14:textId="77777777" w:rsidR="00472933" w:rsidRDefault="00472933" w:rsidP="006E538F">
            <w:pPr>
              <w:rPr>
                <w:rFonts w:ascii="Arial" w:hAnsi="Arial" w:cs="Arial"/>
                <w:szCs w:val="20"/>
              </w:rPr>
            </w:pPr>
          </w:p>
          <w:p w14:paraId="37B24FCB" w14:textId="3DE4B314" w:rsidR="00472933" w:rsidRDefault="00472933" w:rsidP="006E538F">
            <w:pPr>
              <w:rPr>
                <w:rFonts w:ascii="Arial" w:hAnsi="Arial" w:cs="Arial"/>
                <w:szCs w:val="20"/>
              </w:rPr>
            </w:pPr>
            <w:r>
              <w:rPr>
                <w:rFonts w:ascii="Arial" w:hAnsi="Arial" w:cs="Arial"/>
                <w:szCs w:val="20"/>
              </w:rPr>
              <w:t>Gov</w:t>
            </w:r>
            <w:r w:rsidR="00686F3A">
              <w:rPr>
                <w:rFonts w:ascii="Arial" w:hAnsi="Arial" w:cs="Arial"/>
                <w:szCs w:val="20"/>
              </w:rPr>
              <w:t>. Body</w:t>
            </w:r>
          </w:p>
          <w:p w14:paraId="33D741E9" w14:textId="77777777" w:rsidR="00686F3A" w:rsidRDefault="00686F3A" w:rsidP="006E538F">
            <w:pPr>
              <w:rPr>
                <w:rFonts w:ascii="Arial" w:hAnsi="Arial" w:cs="Arial"/>
                <w:szCs w:val="20"/>
              </w:rPr>
            </w:pPr>
          </w:p>
          <w:p w14:paraId="45A980FD" w14:textId="77777777" w:rsidR="00686F3A" w:rsidRDefault="00686F3A" w:rsidP="006E538F">
            <w:pPr>
              <w:rPr>
                <w:rFonts w:ascii="Arial" w:hAnsi="Arial" w:cs="Arial"/>
                <w:szCs w:val="20"/>
              </w:rPr>
            </w:pPr>
            <w:r>
              <w:rPr>
                <w:rFonts w:ascii="Arial" w:hAnsi="Arial" w:cs="Arial"/>
                <w:szCs w:val="20"/>
              </w:rPr>
              <w:t>Gov. Body</w:t>
            </w:r>
          </w:p>
          <w:p w14:paraId="5B713519" w14:textId="429C0FE7" w:rsidR="00490887" w:rsidRPr="006E538F" w:rsidRDefault="00490887" w:rsidP="006E538F">
            <w:pPr>
              <w:rPr>
                <w:rFonts w:ascii="Arial" w:hAnsi="Arial" w:cs="Arial"/>
                <w:szCs w:val="20"/>
              </w:rPr>
            </w:pPr>
          </w:p>
        </w:tc>
        <w:tc>
          <w:tcPr>
            <w:tcW w:w="1281" w:type="dxa"/>
          </w:tcPr>
          <w:p w14:paraId="210EF0B4" w14:textId="77777777" w:rsidR="006E538F" w:rsidRPr="006E538F" w:rsidRDefault="006E538F" w:rsidP="006E538F">
            <w:pPr>
              <w:rPr>
                <w:rFonts w:ascii="Arial" w:hAnsi="Arial" w:cs="Arial"/>
                <w:szCs w:val="20"/>
              </w:rPr>
            </w:pPr>
          </w:p>
        </w:tc>
      </w:tr>
    </w:tbl>
    <w:p w14:paraId="33E0C285" w14:textId="77777777" w:rsidR="0008643C" w:rsidRDefault="0008643C" w:rsidP="00F55ED5">
      <w:pPr>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6"/>
        <w:gridCol w:w="6891"/>
        <w:gridCol w:w="1470"/>
        <w:gridCol w:w="1281"/>
      </w:tblGrid>
      <w:tr w:rsidR="00857580" w:rsidRPr="008F290F" w14:paraId="059DD464" w14:textId="77777777" w:rsidTr="00C6088D">
        <w:tc>
          <w:tcPr>
            <w:tcW w:w="675" w:type="dxa"/>
          </w:tcPr>
          <w:p w14:paraId="67963F3F" w14:textId="25761CA2" w:rsidR="00857580" w:rsidRPr="008F290F" w:rsidRDefault="00490887" w:rsidP="00C6088D">
            <w:pPr>
              <w:rPr>
                <w:rFonts w:ascii="Arial" w:hAnsi="Arial" w:cs="Arial"/>
                <w:b/>
              </w:rPr>
            </w:pPr>
            <w:bookmarkStart w:id="2" w:name="_Hlk459682"/>
            <w:r>
              <w:rPr>
                <w:rFonts w:ascii="Arial" w:hAnsi="Arial" w:cs="Arial"/>
                <w:b/>
              </w:rPr>
              <w:t>7</w:t>
            </w:r>
            <w:r w:rsidR="006E538F">
              <w:rPr>
                <w:rFonts w:ascii="Arial" w:hAnsi="Arial" w:cs="Arial"/>
                <w:b/>
              </w:rPr>
              <w:t>.</w:t>
            </w:r>
          </w:p>
        </w:tc>
        <w:tc>
          <w:tcPr>
            <w:tcW w:w="9859" w:type="dxa"/>
            <w:gridSpan w:val="3"/>
          </w:tcPr>
          <w:p w14:paraId="0A053A64" w14:textId="6E38E759" w:rsidR="00857580" w:rsidRPr="008F290F" w:rsidRDefault="006E538F" w:rsidP="00C6088D">
            <w:pPr>
              <w:rPr>
                <w:rFonts w:ascii="Arial" w:hAnsi="Arial" w:cs="Arial"/>
                <w:b/>
              </w:rPr>
            </w:pPr>
            <w:r>
              <w:rPr>
                <w:rFonts w:ascii="Arial" w:hAnsi="Arial" w:cs="Arial"/>
                <w:b/>
              </w:rPr>
              <w:t>P</w:t>
            </w:r>
            <w:r w:rsidR="00385CAB">
              <w:rPr>
                <w:rFonts w:ascii="Arial" w:hAnsi="Arial" w:cs="Arial"/>
                <w:b/>
              </w:rPr>
              <w:t xml:space="preserve">olicies </w:t>
            </w:r>
          </w:p>
        </w:tc>
      </w:tr>
      <w:tr w:rsidR="00857580" w:rsidRPr="0048662B" w14:paraId="7D6C4FFF" w14:textId="77777777" w:rsidTr="00C6088D">
        <w:tc>
          <w:tcPr>
            <w:tcW w:w="10534" w:type="dxa"/>
            <w:gridSpan w:val="4"/>
          </w:tcPr>
          <w:p w14:paraId="577C98AB" w14:textId="77777777" w:rsidR="000E1D10" w:rsidRDefault="00490887" w:rsidP="0045797A">
            <w:pPr>
              <w:rPr>
                <w:rFonts w:ascii="Arial" w:hAnsi="Arial"/>
              </w:rPr>
            </w:pPr>
            <w:r>
              <w:rPr>
                <w:rFonts w:ascii="Arial" w:hAnsi="Arial"/>
              </w:rPr>
              <w:t>No policies were presented for review or approval.</w:t>
            </w:r>
          </w:p>
          <w:p w14:paraId="65D6D312" w14:textId="538CB159" w:rsidR="00490887" w:rsidRPr="005B327F" w:rsidRDefault="00490887" w:rsidP="0045797A">
            <w:pPr>
              <w:rPr>
                <w:rFonts w:ascii="Arial" w:hAnsi="Arial"/>
                <w:i/>
                <w:iCs/>
              </w:rPr>
            </w:pPr>
          </w:p>
        </w:tc>
      </w:tr>
      <w:tr w:rsidR="004B7027" w:rsidRPr="008F290F" w14:paraId="05CE57D0" w14:textId="77777777" w:rsidTr="00C6088D">
        <w:tc>
          <w:tcPr>
            <w:tcW w:w="675" w:type="dxa"/>
          </w:tcPr>
          <w:p w14:paraId="3F45F082" w14:textId="77777777" w:rsidR="00857580" w:rsidRPr="008F290F" w:rsidRDefault="00857580" w:rsidP="00C6088D">
            <w:pPr>
              <w:keepNext/>
              <w:spacing w:after="120"/>
              <w:outlineLvl w:val="0"/>
              <w:rPr>
                <w:rFonts w:ascii="Arial" w:hAnsi="Arial" w:cs="Arial"/>
                <w:b/>
                <w:bCs/>
                <w:color w:val="000000"/>
                <w:sz w:val="22"/>
                <w:szCs w:val="22"/>
              </w:rPr>
            </w:pPr>
          </w:p>
        </w:tc>
        <w:tc>
          <w:tcPr>
            <w:tcW w:w="7088" w:type="dxa"/>
          </w:tcPr>
          <w:p w14:paraId="79288344" w14:textId="77777777" w:rsidR="00857580" w:rsidRPr="008F290F" w:rsidRDefault="00857580" w:rsidP="00C6088D">
            <w:pPr>
              <w:keepNext/>
              <w:spacing w:after="120"/>
              <w:outlineLvl w:val="0"/>
              <w:rPr>
                <w:rFonts w:ascii="Arial" w:hAnsi="Arial" w:cs="Arial"/>
                <w:b/>
                <w:bCs/>
                <w:color w:val="000000"/>
              </w:rPr>
            </w:pPr>
            <w:r w:rsidRPr="008F290F">
              <w:rPr>
                <w:rFonts w:ascii="Arial" w:hAnsi="Arial" w:cs="Arial"/>
                <w:b/>
                <w:bCs/>
                <w:color w:val="000000"/>
              </w:rPr>
              <w:t>Actions or decisions</w:t>
            </w:r>
          </w:p>
        </w:tc>
        <w:tc>
          <w:tcPr>
            <w:tcW w:w="1490" w:type="dxa"/>
          </w:tcPr>
          <w:p w14:paraId="2240B1F4" w14:textId="77777777" w:rsidR="00857580" w:rsidRPr="008F290F" w:rsidRDefault="00857580" w:rsidP="00C6088D">
            <w:pPr>
              <w:rPr>
                <w:rFonts w:ascii="Arial" w:hAnsi="Arial" w:cs="Arial"/>
                <w:b/>
                <w:sz w:val="22"/>
                <w:szCs w:val="22"/>
              </w:rPr>
            </w:pPr>
            <w:r w:rsidRPr="008F290F">
              <w:rPr>
                <w:rFonts w:ascii="Arial" w:hAnsi="Arial" w:cs="Arial"/>
                <w:b/>
                <w:sz w:val="22"/>
                <w:szCs w:val="22"/>
              </w:rPr>
              <w:t>Owner</w:t>
            </w:r>
          </w:p>
        </w:tc>
        <w:tc>
          <w:tcPr>
            <w:tcW w:w="1281" w:type="dxa"/>
          </w:tcPr>
          <w:p w14:paraId="26F7A6FF" w14:textId="77777777" w:rsidR="00857580" w:rsidRPr="008F290F" w:rsidRDefault="00857580" w:rsidP="00C6088D">
            <w:pPr>
              <w:rPr>
                <w:rFonts w:ascii="Arial" w:hAnsi="Arial" w:cs="Arial"/>
                <w:b/>
                <w:sz w:val="22"/>
                <w:szCs w:val="22"/>
              </w:rPr>
            </w:pPr>
            <w:r w:rsidRPr="008F290F">
              <w:rPr>
                <w:rFonts w:ascii="Arial" w:hAnsi="Arial" w:cs="Arial"/>
                <w:b/>
                <w:sz w:val="22"/>
                <w:szCs w:val="22"/>
              </w:rPr>
              <w:t>Timescale</w:t>
            </w:r>
          </w:p>
        </w:tc>
      </w:tr>
      <w:tr w:rsidR="004B7027" w:rsidRPr="008F290F" w14:paraId="53B98792" w14:textId="77777777" w:rsidTr="00C6088D">
        <w:trPr>
          <w:trHeight w:val="353"/>
        </w:trPr>
        <w:tc>
          <w:tcPr>
            <w:tcW w:w="675" w:type="dxa"/>
          </w:tcPr>
          <w:p w14:paraId="580B6B80" w14:textId="77777777" w:rsidR="00857580" w:rsidRPr="008F290F" w:rsidRDefault="00857580" w:rsidP="00C6088D">
            <w:pPr>
              <w:rPr>
                <w:rFonts w:ascii="Arial" w:hAnsi="Arial" w:cs="Arial"/>
                <w:sz w:val="22"/>
                <w:szCs w:val="22"/>
              </w:rPr>
            </w:pPr>
          </w:p>
        </w:tc>
        <w:tc>
          <w:tcPr>
            <w:tcW w:w="7088" w:type="dxa"/>
          </w:tcPr>
          <w:p w14:paraId="4927FC65" w14:textId="42591A03" w:rsidR="007E11A4" w:rsidRPr="00490887" w:rsidRDefault="007E11A4" w:rsidP="00490887">
            <w:pPr>
              <w:rPr>
                <w:rFonts w:ascii="Arial" w:hAnsi="Arial"/>
              </w:rPr>
            </w:pPr>
          </w:p>
        </w:tc>
        <w:tc>
          <w:tcPr>
            <w:tcW w:w="1490" w:type="dxa"/>
          </w:tcPr>
          <w:p w14:paraId="31927542" w14:textId="498405D7" w:rsidR="0028767A" w:rsidRPr="008F290F" w:rsidRDefault="0028767A" w:rsidP="0045797A">
            <w:pPr>
              <w:rPr>
                <w:rFonts w:ascii="Arial" w:hAnsi="Arial"/>
                <w:szCs w:val="20"/>
              </w:rPr>
            </w:pPr>
          </w:p>
        </w:tc>
        <w:tc>
          <w:tcPr>
            <w:tcW w:w="1281" w:type="dxa"/>
          </w:tcPr>
          <w:p w14:paraId="52C4673E" w14:textId="77777777" w:rsidR="0028767A" w:rsidRPr="008F290F" w:rsidRDefault="0028767A" w:rsidP="00C6088D">
            <w:pPr>
              <w:rPr>
                <w:rFonts w:ascii="Arial" w:hAnsi="Arial"/>
                <w:szCs w:val="20"/>
              </w:rPr>
            </w:pPr>
          </w:p>
        </w:tc>
      </w:tr>
      <w:bookmarkEnd w:id="2"/>
    </w:tbl>
    <w:p w14:paraId="0F7D63E5" w14:textId="77777777" w:rsidR="00370ACA" w:rsidRDefault="00370ACA" w:rsidP="00F55ED5">
      <w:pPr>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
        <w:gridCol w:w="6810"/>
        <w:gridCol w:w="1461"/>
        <w:gridCol w:w="1377"/>
      </w:tblGrid>
      <w:tr w:rsidR="00385CAB" w:rsidRPr="00385CAB" w14:paraId="185FFE57" w14:textId="77777777" w:rsidTr="00154627">
        <w:tc>
          <w:tcPr>
            <w:tcW w:w="675" w:type="dxa"/>
          </w:tcPr>
          <w:p w14:paraId="79A8767D" w14:textId="6C59ED40" w:rsidR="00385CAB" w:rsidRPr="00385CAB" w:rsidRDefault="00D20C0B" w:rsidP="00385CAB">
            <w:pPr>
              <w:rPr>
                <w:rFonts w:ascii="Arial" w:hAnsi="Arial" w:cs="Arial"/>
                <w:b/>
                <w:szCs w:val="20"/>
              </w:rPr>
            </w:pPr>
            <w:r>
              <w:rPr>
                <w:rFonts w:ascii="Arial" w:hAnsi="Arial" w:cs="Arial"/>
                <w:b/>
                <w:szCs w:val="20"/>
              </w:rPr>
              <w:t>8</w:t>
            </w:r>
            <w:r w:rsidR="00385CAB" w:rsidRPr="00385CAB">
              <w:rPr>
                <w:rFonts w:ascii="Arial" w:hAnsi="Arial" w:cs="Arial"/>
                <w:b/>
                <w:szCs w:val="20"/>
              </w:rPr>
              <w:t>.</w:t>
            </w:r>
          </w:p>
        </w:tc>
        <w:tc>
          <w:tcPr>
            <w:tcW w:w="9859" w:type="dxa"/>
            <w:gridSpan w:val="3"/>
          </w:tcPr>
          <w:p w14:paraId="4ED69005" w14:textId="13C7ACC9" w:rsidR="00385CAB" w:rsidRPr="00385CAB" w:rsidRDefault="00385CAB" w:rsidP="00385CAB">
            <w:pPr>
              <w:rPr>
                <w:rFonts w:ascii="Arial" w:hAnsi="Arial" w:cs="Arial"/>
                <w:b/>
                <w:szCs w:val="20"/>
              </w:rPr>
            </w:pPr>
            <w:r>
              <w:rPr>
                <w:rFonts w:ascii="Arial" w:hAnsi="Arial" w:cs="Arial"/>
                <w:b/>
                <w:szCs w:val="20"/>
              </w:rPr>
              <w:t xml:space="preserve">Governing </w:t>
            </w:r>
            <w:r w:rsidR="005B327F">
              <w:rPr>
                <w:rFonts w:ascii="Arial" w:hAnsi="Arial" w:cs="Arial"/>
                <w:b/>
                <w:szCs w:val="20"/>
              </w:rPr>
              <w:t>Body (GB)</w:t>
            </w:r>
            <w:r>
              <w:rPr>
                <w:rFonts w:ascii="Arial" w:hAnsi="Arial" w:cs="Arial"/>
                <w:b/>
                <w:szCs w:val="20"/>
              </w:rPr>
              <w:t xml:space="preserve"> Housekeeping</w:t>
            </w:r>
          </w:p>
        </w:tc>
      </w:tr>
      <w:tr w:rsidR="00385CAB" w:rsidRPr="00385CAB" w14:paraId="48E6339A" w14:textId="77777777" w:rsidTr="00154627">
        <w:tc>
          <w:tcPr>
            <w:tcW w:w="10534" w:type="dxa"/>
            <w:gridSpan w:val="4"/>
          </w:tcPr>
          <w:p w14:paraId="4C192C75" w14:textId="77777777" w:rsidR="00E93EF4" w:rsidRDefault="00E93EF4" w:rsidP="007B1B70">
            <w:pPr>
              <w:rPr>
                <w:rFonts w:ascii="Arial" w:hAnsi="Arial" w:cs="Arial"/>
                <w:szCs w:val="20"/>
                <w:u w:val="single"/>
              </w:rPr>
            </w:pPr>
          </w:p>
          <w:p w14:paraId="0EC85605" w14:textId="6AE41C28" w:rsidR="00837309" w:rsidRPr="009D474A" w:rsidRDefault="00837309" w:rsidP="007B1B70">
            <w:pPr>
              <w:rPr>
                <w:rFonts w:ascii="Arial" w:hAnsi="Arial" w:cs="Arial"/>
                <w:szCs w:val="20"/>
                <w:u w:val="single"/>
              </w:rPr>
            </w:pPr>
            <w:r w:rsidRPr="009D474A">
              <w:rPr>
                <w:rFonts w:ascii="Arial" w:hAnsi="Arial" w:cs="Arial"/>
                <w:szCs w:val="20"/>
                <w:u w:val="single"/>
              </w:rPr>
              <w:t xml:space="preserve">Governing Body Impact </w:t>
            </w:r>
            <w:r w:rsidR="009D474A" w:rsidRPr="009D474A">
              <w:rPr>
                <w:rFonts w:ascii="Arial" w:hAnsi="Arial" w:cs="Arial"/>
                <w:szCs w:val="20"/>
                <w:u w:val="single"/>
              </w:rPr>
              <w:t>Report</w:t>
            </w:r>
          </w:p>
          <w:p w14:paraId="47143073" w14:textId="648DCB56" w:rsidR="00AD3682" w:rsidRDefault="009D474A" w:rsidP="007B1B70">
            <w:pPr>
              <w:rPr>
                <w:rFonts w:ascii="Arial" w:hAnsi="Arial" w:cs="Arial"/>
                <w:szCs w:val="20"/>
              </w:rPr>
            </w:pPr>
            <w:r>
              <w:rPr>
                <w:rFonts w:ascii="Arial" w:hAnsi="Arial" w:cs="Arial"/>
                <w:szCs w:val="20"/>
              </w:rPr>
              <w:t>The Chair presented a written report of the Governing Body’s impact over the last year. The Report was circulated in advance and is included in the meeting papers.</w:t>
            </w:r>
          </w:p>
          <w:p w14:paraId="2EBE94A9" w14:textId="77777777" w:rsidR="00464557" w:rsidRDefault="00464557" w:rsidP="007B1B70">
            <w:pPr>
              <w:rPr>
                <w:rFonts w:ascii="Arial" w:hAnsi="Arial" w:cs="Arial"/>
                <w:szCs w:val="20"/>
              </w:rPr>
            </w:pPr>
          </w:p>
          <w:p w14:paraId="475D654E" w14:textId="53742835" w:rsidR="009D474A" w:rsidRDefault="009D474A" w:rsidP="007B1B70">
            <w:pPr>
              <w:rPr>
                <w:rFonts w:ascii="Arial" w:hAnsi="Arial" w:cs="Arial"/>
                <w:szCs w:val="20"/>
              </w:rPr>
            </w:pPr>
            <w:r>
              <w:rPr>
                <w:rFonts w:ascii="Arial" w:hAnsi="Arial" w:cs="Arial"/>
                <w:szCs w:val="20"/>
              </w:rPr>
              <w:t>Comments were invited</w:t>
            </w:r>
            <w:r w:rsidR="00464557">
              <w:rPr>
                <w:rFonts w:ascii="Arial" w:hAnsi="Arial" w:cs="Arial"/>
                <w:szCs w:val="20"/>
              </w:rPr>
              <w:t>. The</w:t>
            </w:r>
            <w:r>
              <w:rPr>
                <w:rFonts w:ascii="Arial" w:hAnsi="Arial" w:cs="Arial"/>
                <w:szCs w:val="20"/>
              </w:rPr>
              <w:t xml:space="preserve"> report provid</w:t>
            </w:r>
            <w:r w:rsidR="00464557">
              <w:rPr>
                <w:rFonts w:ascii="Arial" w:hAnsi="Arial" w:cs="Arial"/>
                <w:szCs w:val="20"/>
              </w:rPr>
              <w:t>es</w:t>
            </w:r>
            <w:r>
              <w:rPr>
                <w:rFonts w:ascii="Arial" w:hAnsi="Arial" w:cs="Arial"/>
                <w:szCs w:val="20"/>
              </w:rPr>
              <w:t xml:space="preserve"> a good </w:t>
            </w:r>
            <w:r w:rsidR="00464557">
              <w:rPr>
                <w:rFonts w:ascii="Arial" w:hAnsi="Arial" w:cs="Arial"/>
                <w:szCs w:val="20"/>
              </w:rPr>
              <w:t xml:space="preserve">summary of </w:t>
            </w:r>
            <w:r w:rsidR="00F92BA5">
              <w:rPr>
                <w:rFonts w:ascii="Arial" w:hAnsi="Arial" w:cs="Arial"/>
                <w:szCs w:val="20"/>
              </w:rPr>
              <w:t>the work that the governors do.</w:t>
            </w:r>
          </w:p>
          <w:p w14:paraId="1F0A1BE3" w14:textId="266F4673" w:rsidR="00F92BA5" w:rsidRDefault="00F92BA5" w:rsidP="007B1B70">
            <w:pPr>
              <w:rPr>
                <w:rFonts w:ascii="Arial" w:hAnsi="Arial" w:cs="Arial"/>
                <w:szCs w:val="20"/>
              </w:rPr>
            </w:pPr>
          </w:p>
          <w:p w14:paraId="15EE7515" w14:textId="2844C857" w:rsidR="00F92BA5" w:rsidRDefault="00F92BA5" w:rsidP="007B1B70">
            <w:pPr>
              <w:rPr>
                <w:rFonts w:ascii="Arial" w:hAnsi="Arial" w:cs="Arial"/>
                <w:szCs w:val="20"/>
              </w:rPr>
            </w:pPr>
            <w:r>
              <w:rPr>
                <w:rFonts w:ascii="Arial" w:hAnsi="Arial" w:cs="Arial"/>
                <w:szCs w:val="20"/>
              </w:rPr>
              <w:t xml:space="preserve">The Report identified </w:t>
            </w:r>
            <w:r w:rsidR="00464557">
              <w:rPr>
                <w:rFonts w:ascii="Arial" w:hAnsi="Arial" w:cs="Arial"/>
                <w:szCs w:val="20"/>
              </w:rPr>
              <w:t>several</w:t>
            </w:r>
            <w:r w:rsidR="00027E2C">
              <w:rPr>
                <w:rFonts w:ascii="Arial" w:hAnsi="Arial" w:cs="Arial"/>
                <w:szCs w:val="20"/>
              </w:rPr>
              <w:t xml:space="preserve"> </w:t>
            </w:r>
            <w:r>
              <w:rPr>
                <w:rFonts w:ascii="Arial" w:hAnsi="Arial" w:cs="Arial"/>
                <w:szCs w:val="20"/>
              </w:rPr>
              <w:t>Next Steps</w:t>
            </w:r>
            <w:r w:rsidR="00027E2C">
              <w:rPr>
                <w:rFonts w:ascii="Arial" w:hAnsi="Arial" w:cs="Arial"/>
                <w:szCs w:val="20"/>
              </w:rPr>
              <w:t>.</w:t>
            </w:r>
          </w:p>
          <w:p w14:paraId="45BD0AB4" w14:textId="00507F80" w:rsidR="009D474A" w:rsidRDefault="009D474A" w:rsidP="007B1B70">
            <w:pPr>
              <w:rPr>
                <w:rFonts w:ascii="Arial" w:hAnsi="Arial" w:cs="Arial"/>
                <w:szCs w:val="20"/>
              </w:rPr>
            </w:pPr>
          </w:p>
          <w:p w14:paraId="1A831431" w14:textId="31AA5B57" w:rsidR="0019397C" w:rsidRDefault="00F92BA5" w:rsidP="00F92BA5">
            <w:pPr>
              <w:rPr>
                <w:rFonts w:ascii="Arial" w:hAnsi="Arial" w:cs="Arial"/>
                <w:szCs w:val="20"/>
              </w:rPr>
            </w:pPr>
            <w:r w:rsidRPr="00F92BA5">
              <w:rPr>
                <w:rFonts w:ascii="Arial" w:hAnsi="Arial" w:cs="Arial"/>
                <w:szCs w:val="20"/>
              </w:rPr>
              <w:t xml:space="preserve">Continue to monitor the recovery from the Covid lockdowns and ensure the learning gaps that have occurred are bridged over time. </w:t>
            </w:r>
          </w:p>
          <w:p w14:paraId="31F97D21" w14:textId="77777777" w:rsidR="0019397C" w:rsidRPr="0019397C" w:rsidRDefault="0019397C" w:rsidP="0019397C">
            <w:pPr>
              <w:rPr>
                <w:rFonts w:ascii="Arial" w:hAnsi="Arial" w:cs="Arial"/>
                <w:szCs w:val="20"/>
              </w:rPr>
            </w:pPr>
            <w:r w:rsidRPr="0019397C">
              <w:rPr>
                <w:rFonts w:ascii="Arial" w:hAnsi="Arial" w:cs="Arial"/>
                <w:szCs w:val="20"/>
              </w:rPr>
              <w:lastRenderedPageBreak/>
              <w:t>Governors expressed the opinion that recovery from covid will take time</w:t>
            </w:r>
          </w:p>
          <w:p w14:paraId="66AF7CF6" w14:textId="77777777" w:rsidR="00F92BA5" w:rsidRDefault="00F92BA5" w:rsidP="00F92BA5">
            <w:pPr>
              <w:rPr>
                <w:rFonts w:ascii="Arial" w:hAnsi="Arial" w:cs="Arial"/>
                <w:szCs w:val="20"/>
              </w:rPr>
            </w:pPr>
          </w:p>
          <w:p w14:paraId="5614AF58" w14:textId="6F7EF3A4" w:rsidR="00F92BA5" w:rsidRDefault="00F92BA5" w:rsidP="00F92BA5">
            <w:pPr>
              <w:rPr>
                <w:rFonts w:ascii="Arial" w:hAnsi="Arial" w:cs="Arial"/>
                <w:szCs w:val="20"/>
              </w:rPr>
            </w:pPr>
            <w:r w:rsidRPr="00F92BA5">
              <w:rPr>
                <w:rFonts w:ascii="Arial" w:hAnsi="Arial" w:cs="Arial"/>
                <w:szCs w:val="20"/>
              </w:rPr>
              <w:t>Have more contact with stakeholders such as children, staff and parents.</w:t>
            </w:r>
          </w:p>
          <w:p w14:paraId="7455CF04" w14:textId="1AF3B0C9" w:rsidR="0019397C" w:rsidRDefault="0019397C" w:rsidP="00F92BA5">
            <w:pPr>
              <w:rPr>
                <w:rFonts w:ascii="Arial" w:hAnsi="Arial" w:cs="Arial"/>
                <w:szCs w:val="20"/>
              </w:rPr>
            </w:pPr>
          </w:p>
          <w:p w14:paraId="7FADF1C1" w14:textId="0021A1F7" w:rsidR="0019397C" w:rsidRPr="0019397C" w:rsidRDefault="0019397C" w:rsidP="00F92BA5">
            <w:pPr>
              <w:rPr>
                <w:rFonts w:ascii="Arial" w:hAnsi="Arial" w:cs="Arial"/>
                <w:i/>
                <w:iCs/>
                <w:szCs w:val="20"/>
              </w:rPr>
            </w:pPr>
            <w:r w:rsidRPr="0019397C">
              <w:rPr>
                <w:rFonts w:ascii="Arial" w:hAnsi="Arial" w:cs="Arial"/>
                <w:i/>
                <w:iCs/>
                <w:szCs w:val="20"/>
              </w:rPr>
              <w:t>Q. How can Governors move forward and make contact with stakeholders?</w:t>
            </w:r>
          </w:p>
          <w:p w14:paraId="5B80E564" w14:textId="5F340364" w:rsidR="0019397C" w:rsidRDefault="0019397C" w:rsidP="00F92BA5">
            <w:pPr>
              <w:rPr>
                <w:rFonts w:ascii="Arial" w:hAnsi="Arial" w:cs="Arial"/>
                <w:szCs w:val="20"/>
              </w:rPr>
            </w:pPr>
            <w:r>
              <w:rPr>
                <w:rFonts w:ascii="Arial" w:hAnsi="Arial" w:cs="Arial"/>
                <w:szCs w:val="20"/>
              </w:rPr>
              <w:t>The governors discussed attending open days and parent evenings. In the past governors had attended parents evening and asked parents/carers who were waiting to see teacher, two questions. What do parents/carers like about the school? and What would parents/carers like to see improved?</w:t>
            </w:r>
          </w:p>
          <w:p w14:paraId="6972F4F5" w14:textId="7A2C4ED7" w:rsidR="0080062B" w:rsidRDefault="0080062B" w:rsidP="00F92BA5">
            <w:pPr>
              <w:rPr>
                <w:rFonts w:ascii="Arial" w:hAnsi="Arial" w:cs="Arial"/>
                <w:szCs w:val="20"/>
              </w:rPr>
            </w:pPr>
          </w:p>
          <w:p w14:paraId="10D98745" w14:textId="4ED83D0B" w:rsidR="0080062B" w:rsidRPr="0080062B" w:rsidRDefault="0080062B" w:rsidP="00F92BA5">
            <w:pPr>
              <w:rPr>
                <w:rFonts w:ascii="Arial" w:hAnsi="Arial" w:cs="Arial"/>
                <w:i/>
                <w:iCs/>
                <w:szCs w:val="20"/>
              </w:rPr>
            </w:pPr>
            <w:r w:rsidRPr="0080062B">
              <w:rPr>
                <w:rFonts w:ascii="Arial" w:hAnsi="Arial" w:cs="Arial"/>
                <w:i/>
                <w:iCs/>
                <w:szCs w:val="20"/>
              </w:rPr>
              <w:t>Q. Are Parent Evenings still being held remotely?</w:t>
            </w:r>
          </w:p>
          <w:p w14:paraId="58AABFC3" w14:textId="391B9908" w:rsidR="0080062B" w:rsidRDefault="0080062B" w:rsidP="00F92BA5">
            <w:pPr>
              <w:rPr>
                <w:rFonts w:ascii="Arial" w:hAnsi="Arial" w:cs="Arial"/>
                <w:szCs w:val="20"/>
              </w:rPr>
            </w:pPr>
            <w:r>
              <w:rPr>
                <w:rFonts w:ascii="Arial" w:hAnsi="Arial" w:cs="Arial"/>
                <w:szCs w:val="20"/>
              </w:rPr>
              <w:t>The next formal parent evening is in October and the current plan is to hold it in person so there may be an opportunity for governors to attend.</w:t>
            </w:r>
          </w:p>
          <w:p w14:paraId="72CA99A6" w14:textId="61757C06" w:rsidR="0080062B" w:rsidRDefault="0080062B" w:rsidP="00F92BA5">
            <w:pPr>
              <w:rPr>
                <w:rFonts w:ascii="Arial" w:hAnsi="Arial" w:cs="Arial"/>
                <w:szCs w:val="20"/>
              </w:rPr>
            </w:pPr>
          </w:p>
          <w:p w14:paraId="7323E2CB" w14:textId="338D2058" w:rsidR="0080062B" w:rsidRDefault="0080062B" w:rsidP="00F92BA5">
            <w:pPr>
              <w:rPr>
                <w:rFonts w:ascii="Arial" w:hAnsi="Arial" w:cs="Arial"/>
                <w:i/>
                <w:iCs/>
                <w:szCs w:val="20"/>
              </w:rPr>
            </w:pPr>
            <w:r w:rsidRPr="000503CA">
              <w:rPr>
                <w:rFonts w:ascii="Arial" w:hAnsi="Arial" w:cs="Arial"/>
                <w:i/>
                <w:iCs/>
                <w:szCs w:val="20"/>
              </w:rPr>
              <w:t>Q. Can the school let governors have the</w:t>
            </w:r>
            <w:r w:rsidR="0014123C">
              <w:rPr>
                <w:rFonts w:ascii="Arial" w:hAnsi="Arial" w:cs="Arial"/>
                <w:i/>
                <w:iCs/>
                <w:szCs w:val="20"/>
              </w:rPr>
              <w:t xml:space="preserve"> Parent Evening</w:t>
            </w:r>
            <w:r w:rsidRPr="000503CA">
              <w:rPr>
                <w:rFonts w:ascii="Arial" w:hAnsi="Arial" w:cs="Arial"/>
                <w:i/>
                <w:iCs/>
                <w:szCs w:val="20"/>
              </w:rPr>
              <w:t xml:space="preserve"> dates as soon as they are set?</w:t>
            </w:r>
          </w:p>
          <w:p w14:paraId="6DBF9C33" w14:textId="3CF1B125" w:rsidR="0014123C" w:rsidRDefault="0014123C" w:rsidP="00F92BA5">
            <w:pPr>
              <w:rPr>
                <w:rFonts w:ascii="Arial" w:hAnsi="Arial" w:cs="Arial"/>
                <w:szCs w:val="20"/>
              </w:rPr>
            </w:pPr>
            <w:r>
              <w:rPr>
                <w:rFonts w:ascii="Arial" w:hAnsi="Arial" w:cs="Arial"/>
                <w:szCs w:val="20"/>
              </w:rPr>
              <w:t>Yes.</w:t>
            </w:r>
          </w:p>
          <w:p w14:paraId="06FCEEED" w14:textId="5AA07090" w:rsidR="0014123C" w:rsidRDefault="0014123C" w:rsidP="00F92BA5">
            <w:pPr>
              <w:rPr>
                <w:rFonts w:ascii="Arial" w:hAnsi="Arial" w:cs="Arial"/>
                <w:szCs w:val="20"/>
              </w:rPr>
            </w:pPr>
            <w:r>
              <w:rPr>
                <w:rFonts w:ascii="Arial" w:hAnsi="Arial" w:cs="Arial"/>
                <w:szCs w:val="20"/>
              </w:rPr>
              <w:t>The governors met pupils during the Governors Day in the last Autumn term.</w:t>
            </w:r>
          </w:p>
          <w:p w14:paraId="580B2887" w14:textId="3F1EADE4" w:rsidR="00027E2C" w:rsidRDefault="00027E2C" w:rsidP="00F92BA5">
            <w:pPr>
              <w:rPr>
                <w:rFonts w:ascii="Arial" w:hAnsi="Arial" w:cs="Arial"/>
                <w:szCs w:val="20"/>
              </w:rPr>
            </w:pPr>
          </w:p>
          <w:p w14:paraId="0501A621" w14:textId="77777777" w:rsidR="00027E2C" w:rsidRPr="00027E2C" w:rsidRDefault="00027E2C" w:rsidP="00027E2C">
            <w:pPr>
              <w:rPr>
                <w:rFonts w:ascii="Arial" w:hAnsi="Arial" w:cs="Arial"/>
                <w:i/>
                <w:iCs/>
                <w:szCs w:val="20"/>
              </w:rPr>
            </w:pPr>
            <w:r w:rsidRPr="00027E2C">
              <w:rPr>
                <w:rFonts w:ascii="Arial" w:hAnsi="Arial" w:cs="Arial"/>
                <w:i/>
                <w:iCs/>
                <w:szCs w:val="20"/>
              </w:rPr>
              <w:t>Q. Are there any ideas about how governors can engage more with staff?</w:t>
            </w:r>
          </w:p>
          <w:p w14:paraId="2B4EE501" w14:textId="77777777" w:rsidR="00027E2C" w:rsidRPr="00027E2C" w:rsidRDefault="00027E2C" w:rsidP="00027E2C">
            <w:pPr>
              <w:rPr>
                <w:rFonts w:ascii="Arial" w:hAnsi="Arial" w:cs="Arial"/>
                <w:szCs w:val="20"/>
              </w:rPr>
            </w:pPr>
            <w:r w:rsidRPr="00027E2C">
              <w:rPr>
                <w:rFonts w:ascii="Arial" w:hAnsi="Arial" w:cs="Arial"/>
                <w:szCs w:val="20"/>
              </w:rPr>
              <w:t>Previous ideas have been about sharing tea and cakes with staff after school, however staff have work to do or need to be elsewhere.</w:t>
            </w:r>
          </w:p>
          <w:p w14:paraId="1701DE6B" w14:textId="21E0E1D1" w:rsidR="00027E2C" w:rsidRDefault="00027E2C" w:rsidP="00F92BA5">
            <w:pPr>
              <w:rPr>
                <w:rFonts w:ascii="Arial" w:hAnsi="Arial" w:cs="Arial"/>
                <w:szCs w:val="20"/>
              </w:rPr>
            </w:pPr>
            <w:r w:rsidRPr="00027E2C">
              <w:rPr>
                <w:rFonts w:ascii="Arial" w:hAnsi="Arial" w:cs="Arial"/>
                <w:szCs w:val="20"/>
              </w:rPr>
              <w:t>The HT suggested attending a working/social breakfast maybe at the start of the September inset day or on the November inset day (25.11.22)</w:t>
            </w:r>
          </w:p>
          <w:p w14:paraId="6B08E28C" w14:textId="77777777" w:rsidR="00F92BA5" w:rsidRPr="00F92BA5" w:rsidRDefault="00F92BA5" w:rsidP="00F92BA5">
            <w:pPr>
              <w:rPr>
                <w:rFonts w:ascii="Arial" w:hAnsi="Arial" w:cs="Arial"/>
                <w:szCs w:val="20"/>
              </w:rPr>
            </w:pPr>
          </w:p>
          <w:p w14:paraId="7297B2AF" w14:textId="2AF3F1BB" w:rsidR="00F92BA5" w:rsidRDefault="00F92BA5" w:rsidP="00F92BA5">
            <w:pPr>
              <w:rPr>
                <w:rFonts w:ascii="Arial" w:hAnsi="Arial" w:cs="Arial"/>
                <w:szCs w:val="20"/>
              </w:rPr>
            </w:pPr>
            <w:r w:rsidRPr="00F92BA5">
              <w:rPr>
                <w:rFonts w:ascii="Arial" w:hAnsi="Arial" w:cs="Arial"/>
                <w:szCs w:val="20"/>
              </w:rPr>
              <w:t xml:space="preserve">Examine the implications of the Education White Paper – particularly the move to academisation by 2030, and the expectation that 90% of Primary School Pupils will be at expected standard at KS2 for </w:t>
            </w:r>
            <w:r w:rsidR="00027E2C">
              <w:rPr>
                <w:rFonts w:ascii="Arial" w:hAnsi="Arial" w:cs="Arial"/>
                <w:szCs w:val="20"/>
              </w:rPr>
              <w:t>R</w:t>
            </w:r>
            <w:r w:rsidRPr="00F92BA5">
              <w:rPr>
                <w:rFonts w:ascii="Arial" w:hAnsi="Arial" w:cs="Arial"/>
                <w:szCs w:val="20"/>
              </w:rPr>
              <w:t xml:space="preserve">eading, </w:t>
            </w:r>
            <w:r w:rsidR="00027E2C">
              <w:rPr>
                <w:rFonts w:ascii="Arial" w:hAnsi="Arial" w:cs="Arial"/>
                <w:szCs w:val="20"/>
              </w:rPr>
              <w:t>W</w:t>
            </w:r>
            <w:r w:rsidRPr="00F92BA5">
              <w:rPr>
                <w:rFonts w:ascii="Arial" w:hAnsi="Arial" w:cs="Arial"/>
                <w:szCs w:val="20"/>
              </w:rPr>
              <w:t xml:space="preserve">riting and </w:t>
            </w:r>
            <w:r w:rsidR="00027E2C">
              <w:rPr>
                <w:rFonts w:ascii="Arial" w:hAnsi="Arial" w:cs="Arial"/>
                <w:szCs w:val="20"/>
              </w:rPr>
              <w:t>M</w:t>
            </w:r>
            <w:r w:rsidRPr="00F92BA5">
              <w:rPr>
                <w:rFonts w:ascii="Arial" w:hAnsi="Arial" w:cs="Arial"/>
                <w:szCs w:val="20"/>
              </w:rPr>
              <w:t>aths</w:t>
            </w:r>
            <w:r w:rsidR="00027E2C">
              <w:rPr>
                <w:rFonts w:ascii="Arial" w:hAnsi="Arial" w:cs="Arial"/>
                <w:szCs w:val="20"/>
              </w:rPr>
              <w:t xml:space="preserve"> combined,</w:t>
            </w:r>
            <w:r w:rsidRPr="00F92BA5">
              <w:rPr>
                <w:rFonts w:ascii="Arial" w:hAnsi="Arial" w:cs="Arial"/>
                <w:szCs w:val="20"/>
              </w:rPr>
              <w:t xml:space="preserve"> by 2030.</w:t>
            </w:r>
          </w:p>
          <w:p w14:paraId="361B73FA" w14:textId="77777777" w:rsidR="00F92BA5" w:rsidRPr="00F92BA5" w:rsidRDefault="00F92BA5" w:rsidP="00F92BA5">
            <w:pPr>
              <w:rPr>
                <w:rFonts w:ascii="Arial" w:hAnsi="Arial" w:cs="Arial"/>
                <w:szCs w:val="20"/>
              </w:rPr>
            </w:pPr>
          </w:p>
          <w:p w14:paraId="40AEDD1C" w14:textId="7459EC84" w:rsidR="00F92BA5" w:rsidRDefault="00F92BA5" w:rsidP="00F92BA5">
            <w:pPr>
              <w:rPr>
                <w:rFonts w:ascii="Arial" w:hAnsi="Arial" w:cs="Arial"/>
                <w:szCs w:val="20"/>
              </w:rPr>
            </w:pPr>
            <w:r w:rsidRPr="00F92BA5">
              <w:rPr>
                <w:rFonts w:ascii="Arial" w:hAnsi="Arial" w:cs="Arial"/>
                <w:szCs w:val="20"/>
              </w:rPr>
              <w:t>Consider producing a Climate Action Plan for the school.</w:t>
            </w:r>
          </w:p>
          <w:p w14:paraId="38D3703A" w14:textId="1499D5C1" w:rsidR="0001090C" w:rsidRDefault="0001090C" w:rsidP="00F92BA5">
            <w:pPr>
              <w:rPr>
                <w:rFonts w:ascii="Arial" w:hAnsi="Arial" w:cs="Arial"/>
                <w:szCs w:val="20"/>
              </w:rPr>
            </w:pPr>
            <w:r>
              <w:rPr>
                <w:rFonts w:ascii="Arial" w:hAnsi="Arial" w:cs="Arial"/>
                <w:szCs w:val="20"/>
              </w:rPr>
              <w:t xml:space="preserve">The Chair had attended the Bee Green Conference which stressed the importance of </w:t>
            </w:r>
            <w:r w:rsidR="00DE351D">
              <w:rPr>
                <w:rFonts w:ascii="Arial" w:hAnsi="Arial" w:cs="Arial"/>
                <w:szCs w:val="20"/>
              </w:rPr>
              <w:t xml:space="preserve">the commitment of </w:t>
            </w:r>
            <w:r>
              <w:rPr>
                <w:rFonts w:ascii="Arial" w:hAnsi="Arial" w:cs="Arial"/>
                <w:szCs w:val="20"/>
              </w:rPr>
              <w:t>children and staff</w:t>
            </w:r>
            <w:r w:rsidR="00DE351D">
              <w:rPr>
                <w:rFonts w:ascii="Arial" w:hAnsi="Arial" w:cs="Arial"/>
                <w:szCs w:val="20"/>
              </w:rPr>
              <w:t xml:space="preserve"> in reducing the carbon footprint.</w:t>
            </w:r>
          </w:p>
          <w:p w14:paraId="72985B6F" w14:textId="5CF09100" w:rsidR="001503B8" w:rsidRPr="001503B8" w:rsidRDefault="0014123C" w:rsidP="00F92BA5">
            <w:pPr>
              <w:rPr>
                <w:rFonts w:ascii="Arial" w:hAnsi="Arial" w:cs="Arial"/>
                <w:szCs w:val="20"/>
              </w:rPr>
            </w:pPr>
            <w:r>
              <w:rPr>
                <w:rFonts w:ascii="Arial" w:hAnsi="Arial" w:cs="Arial"/>
                <w:szCs w:val="20"/>
              </w:rPr>
              <w:t>The HT suggested involving the ECO council with this initiative and also giving a governor project to the School Council</w:t>
            </w:r>
            <w:r w:rsidR="001503B8">
              <w:rPr>
                <w:rFonts w:ascii="Arial" w:hAnsi="Arial" w:cs="Arial"/>
                <w:szCs w:val="20"/>
              </w:rPr>
              <w:t>.</w:t>
            </w:r>
          </w:p>
          <w:p w14:paraId="006E23D2" w14:textId="77777777" w:rsidR="00F92BA5" w:rsidRPr="00F92BA5" w:rsidRDefault="00F92BA5" w:rsidP="00F92BA5">
            <w:pPr>
              <w:rPr>
                <w:rFonts w:ascii="Arial" w:hAnsi="Arial" w:cs="Arial"/>
                <w:szCs w:val="20"/>
              </w:rPr>
            </w:pPr>
          </w:p>
          <w:p w14:paraId="0F6546A1" w14:textId="760FB04A" w:rsidR="00F92BA5" w:rsidRDefault="00F92BA5" w:rsidP="00F92BA5">
            <w:pPr>
              <w:rPr>
                <w:rFonts w:ascii="Arial" w:hAnsi="Arial" w:cs="Arial"/>
                <w:szCs w:val="20"/>
              </w:rPr>
            </w:pPr>
            <w:r w:rsidRPr="00F92BA5">
              <w:rPr>
                <w:rFonts w:ascii="Arial" w:hAnsi="Arial" w:cs="Arial"/>
                <w:szCs w:val="20"/>
              </w:rPr>
              <w:t xml:space="preserve">Consider who the next Chair of Governors will be. </w:t>
            </w:r>
          </w:p>
          <w:p w14:paraId="2E3D9C06" w14:textId="77777777" w:rsidR="00464557" w:rsidRDefault="0001090C" w:rsidP="0001090C">
            <w:pPr>
              <w:rPr>
                <w:rFonts w:ascii="Arial" w:hAnsi="Arial" w:cs="Arial"/>
                <w:szCs w:val="20"/>
              </w:rPr>
            </w:pPr>
            <w:r w:rsidRPr="0001090C">
              <w:rPr>
                <w:rFonts w:ascii="Arial" w:hAnsi="Arial" w:cs="Arial"/>
                <w:szCs w:val="20"/>
              </w:rPr>
              <w:t>The Chair advised Governors that it is her intention to stop being the Chair next March 2023 and her hope that a replacement Chair will be found</w:t>
            </w:r>
            <w:r w:rsidR="00464557">
              <w:rPr>
                <w:rFonts w:ascii="Arial" w:hAnsi="Arial" w:cs="Arial"/>
                <w:szCs w:val="20"/>
              </w:rPr>
              <w:t xml:space="preserve">. </w:t>
            </w:r>
          </w:p>
          <w:p w14:paraId="28CA0579" w14:textId="77777777" w:rsidR="00464557" w:rsidRDefault="00464557" w:rsidP="0001090C">
            <w:pPr>
              <w:rPr>
                <w:rFonts w:ascii="Arial" w:hAnsi="Arial" w:cs="Arial"/>
                <w:szCs w:val="20"/>
              </w:rPr>
            </w:pPr>
            <w:r>
              <w:rPr>
                <w:rFonts w:ascii="Arial" w:hAnsi="Arial" w:cs="Arial"/>
                <w:szCs w:val="20"/>
              </w:rPr>
              <w:t>The Chair</w:t>
            </w:r>
            <w:r w:rsidR="0001090C" w:rsidRPr="0001090C">
              <w:rPr>
                <w:rFonts w:ascii="Arial" w:hAnsi="Arial" w:cs="Arial"/>
                <w:szCs w:val="20"/>
              </w:rPr>
              <w:t xml:space="preserve"> has tried in vain in the past to find a replacement and if that continues she will not remain on the Governing Body after March. </w:t>
            </w:r>
          </w:p>
          <w:p w14:paraId="34BC36C8" w14:textId="0C9770AB" w:rsidR="0001090C" w:rsidRPr="0001090C" w:rsidRDefault="0001090C" w:rsidP="0001090C">
            <w:pPr>
              <w:rPr>
                <w:rFonts w:ascii="Arial" w:hAnsi="Arial" w:cs="Arial"/>
                <w:szCs w:val="20"/>
              </w:rPr>
            </w:pPr>
            <w:r w:rsidRPr="0001090C">
              <w:rPr>
                <w:rFonts w:ascii="Arial" w:hAnsi="Arial" w:cs="Arial"/>
                <w:szCs w:val="20"/>
              </w:rPr>
              <w:t xml:space="preserve">If a replacement Chair is found, then the current Chair will be happy to remain as a governor to offer her support. </w:t>
            </w:r>
          </w:p>
          <w:p w14:paraId="52EAF673" w14:textId="686C289A" w:rsidR="00F92BA5" w:rsidRDefault="0001090C" w:rsidP="00F92BA5">
            <w:pPr>
              <w:rPr>
                <w:rFonts w:ascii="Arial" w:hAnsi="Arial" w:cs="Arial"/>
                <w:szCs w:val="20"/>
              </w:rPr>
            </w:pPr>
            <w:r w:rsidRPr="0001090C">
              <w:rPr>
                <w:rFonts w:ascii="Arial" w:hAnsi="Arial" w:cs="Arial"/>
                <w:szCs w:val="20"/>
              </w:rPr>
              <w:t xml:space="preserve">The Chair also offered current governors the opportunity to discuss the role and shadow her work as </w:t>
            </w:r>
            <w:r w:rsidR="00464557" w:rsidRPr="0001090C">
              <w:rPr>
                <w:rFonts w:ascii="Arial" w:hAnsi="Arial" w:cs="Arial"/>
                <w:szCs w:val="20"/>
              </w:rPr>
              <w:t>Chair</w:t>
            </w:r>
            <w:r w:rsidR="00464557">
              <w:rPr>
                <w:rFonts w:ascii="Arial" w:hAnsi="Arial" w:cs="Arial"/>
                <w:szCs w:val="20"/>
              </w:rPr>
              <w:t>, if</w:t>
            </w:r>
            <w:r w:rsidRPr="0001090C">
              <w:rPr>
                <w:rFonts w:ascii="Arial" w:hAnsi="Arial" w:cs="Arial"/>
                <w:szCs w:val="20"/>
              </w:rPr>
              <w:t xml:space="preserve"> they would like to know more.</w:t>
            </w:r>
          </w:p>
          <w:p w14:paraId="4922ABEA" w14:textId="522A04AD" w:rsidR="00B34688" w:rsidRDefault="00B34688" w:rsidP="00F92BA5">
            <w:pPr>
              <w:rPr>
                <w:rFonts w:ascii="Arial" w:hAnsi="Arial" w:cs="Arial"/>
                <w:szCs w:val="20"/>
              </w:rPr>
            </w:pPr>
          </w:p>
          <w:p w14:paraId="3102446E" w14:textId="45D622FF" w:rsidR="00B34688" w:rsidRDefault="00B34688" w:rsidP="00F92BA5">
            <w:pPr>
              <w:rPr>
                <w:rFonts w:ascii="Arial" w:hAnsi="Arial" w:cs="Arial"/>
                <w:szCs w:val="20"/>
              </w:rPr>
            </w:pPr>
            <w:r>
              <w:rPr>
                <w:rFonts w:ascii="Arial" w:hAnsi="Arial" w:cs="Arial"/>
                <w:szCs w:val="20"/>
              </w:rPr>
              <w:t xml:space="preserve">The HT expressed her concern that if nobody can be found to take on the role of Chair and Carol Steedman left the Governing Board entirely, </w:t>
            </w:r>
            <w:r w:rsidR="00464557">
              <w:rPr>
                <w:rFonts w:ascii="Arial" w:hAnsi="Arial" w:cs="Arial"/>
                <w:szCs w:val="20"/>
              </w:rPr>
              <w:t>she</w:t>
            </w:r>
            <w:r>
              <w:rPr>
                <w:rFonts w:ascii="Arial" w:hAnsi="Arial" w:cs="Arial"/>
                <w:szCs w:val="20"/>
              </w:rPr>
              <w:t xml:space="preserve"> would be a great loss to the school.</w:t>
            </w:r>
          </w:p>
          <w:p w14:paraId="2B37F864" w14:textId="48F7906F" w:rsidR="009D474A" w:rsidRDefault="009D474A" w:rsidP="007B1B70">
            <w:pPr>
              <w:rPr>
                <w:rFonts w:ascii="Arial" w:hAnsi="Arial" w:cs="Arial"/>
                <w:szCs w:val="20"/>
              </w:rPr>
            </w:pPr>
          </w:p>
          <w:p w14:paraId="69562FD5" w14:textId="77777777" w:rsidR="00F92BA5" w:rsidRPr="00F92BA5" w:rsidRDefault="00F92BA5" w:rsidP="00F92BA5">
            <w:pPr>
              <w:rPr>
                <w:rFonts w:ascii="Arial" w:hAnsi="Arial" w:cs="Arial"/>
                <w:szCs w:val="20"/>
                <w:u w:val="single"/>
              </w:rPr>
            </w:pPr>
            <w:r w:rsidRPr="00F92BA5">
              <w:rPr>
                <w:rFonts w:ascii="Arial" w:hAnsi="Arial" w:cs="Arial"/>
                <w:szCs w:val="20"/>
                <w:u w:val="single"/>
              </w:rPr>
              <w:t>Governor Vacancies</w:t>
            </w:r>
          </w:p>
          <w:p w14:paraId="2A75F49E" w14:textId="77777777" w:rsidR="00F92BA5" w:rsidRPr="00F92BA5" w:rsidRDefault="00F92BA5" w:rsidP="00F92BA5">
            <w:pPr>
              <w:rPr>
                <w:rFonts w:ascii="Arial" w:hAnsi="Arial" w:cs="Arial"/>
                <w:szCs w:val="20"/>
              </w:rPr>
            </w:pPr>
            <w:r w:rsidRPr="00F92BA5">
              <w:rPr>
                <w:rFonts w:ascii="Arial" w:hAnsi="Arial" w:cs="Arial"/>
                <w:szCs w:val="20"/>
              </w:rPr>
              <w:t xml:space="preserve">There is one Co-opted Governor vacancy. </w:t>
            </w:r>
          </w:p>
          <w:p w14:paraId="67A73544" w14:textId="77777777" w:rsidR="00F92BA5" w:rsidRPr="00F92BA5" w:rsidRDefault="00F92BA5" w:rsidP="00F92BA5">
            <w:pPr>
              <w:rPr>
                <w:rFonts w:ascii="Arial" w:hAnsi="Arial" w:cs="Arial"/>
                <w:szCs w:val="20"/>
              </w:rPr>
            </w:pPr>
          </w:p>
          <w:p w14:paraId="14B34E8B" w14:textId="77777777" w:rsidR="00F92BA5" w:rsidRPr="00F92BA5" w:rsidRDefault="00F92BA5" w:rsidP="00F92BA5">
            <w:pPr>
              <w:rPr>
                <w:rFonts w:ascii="Arial" w:hAnsi="Arial" w:cs="Arial"/>
                <w:szCs w:val="20"/>
              </w:rPr>
            </w:pPr>
            <w:r w:rsidRPr="00F92BA5">
              <w:rPr>
                <w:rFonts w:ascii="Arial" w:hAnsi="Arial" w:cs="Arial"/>
                <w:szCs w:val="20"/>
              </w:rPr>
              <w:t>Peter Renshaw’s term of office ended on 26.3.22 and he has expressed his willingness to continue as a governor for a further 2 years.</w:t>
            </w:r>
          </w:p>
          <w:p w14:paraId="3DD8DFFF" w14:textId="77777777" w:rsidR="00F92BA5" w:rsidRPr="00F92BA5" w:rsidRDefault="00F92BA5" w:rsidP="00F92BA5">
            <w:pPr>
              <w:rPr>
                <w:rFonts w:ascii="Arial" w:hAnsi="Arial" w:cs="Arial"/>
                <w:szCs w:val="20"/>
              </w:rPr>
            </w:pPr>
          </w:p>
          <w:p w14:paraId="441607A3" w14:textId="2F3754E6" w:rsidR="00F92BA5" w:rsidRDefault="00F92BA5" w:rsidP="00F92BA5">
            <w:pPr>
              <w:rPr>
                <w:rFonts w:ascii="Arial" w:hAnsi="Arial" w:cs="Arial"/>
                <w:szCs w:val="20"/>
              </w:rPr>
            </w:pPr>
            <w:r w:rsidRPr="00F92BA5">
              <w:rPr>
                <w:rFonts w:ascii="Arial" w:hAnsi="Arial" w:cs="Arial"/>
                <w:szCs w:val="20"/>
              </w:rPr>
              <w:lastRenderedPageBreak/>
              <w:t xml:space="preserve">Laura Lodge is approaching the end of her term of office (1.9.22) and is willing to continue for a further </w:t>
            </w:r>
            <w:r w:rsidR="0001090C" w:rsidRPr="00F92BA5">
              <w:rPr>
                <w:rFonts w:ascii="Arial" w:hAnsi="Arial" w:cs="Arial"/>
                <w:szCs w:val="20"/>
              </w:rPr>
              <w:t>4-year</w:t>
            </w:r>
            <w:r w:rsidRPr="00F92BA5">
              <w:rPr>
                <w:rFonts w:ascii="Arial" w:hAnsi="Arial" w:cs="Arial"/>
                <w:szCs w:val="20"/>
              </w:rPr>
              <w:t xml:space="preserve"> term. Laura is expecting a baby in November and will be going on Maternity Leave.</w:t>
            </w:r>
          </w:p>
          <w:p w14:paraId="78C0BE03" w14:textId="15467DB7" w:rsidR="00B34688" w:rsidRDefault="00B34688" w:rsidP="00F92BA5">
            <w:pPr>
              <w:rPr>
                <w:rFonts w:ascii="Arial" w:hAnsi="Arial" w:cs="Arial"/>
                <w:szCs w:val="20"/>
              </w:rPr>
            </w:pPr>
          </w:p>
          <w:p w14:paraId="4C519C70" w14:textId="74272471" w:rsidR="00B34688" w:rsidRPr="00F92BA5" w:rsidRDefault="00E93EF4" w:rsidP="00F92BA5">
            <w:pPr>
              <w:rPr>
                <w:rFonts w:ascii="Arial" w:hAnsi="Arial" w:cs="Arial"/>
                <w:szCs w:val="20"/>
              </w:rPr>
            </w:pPr>
            <w:r>
              <w:rPr>
                <w:rFonts w:ascii="Arial" w:hAnsi="Arial" w:cs="Arial"/>
                <w:szCs w:val="20"/>
              </w:rPr>
              <w:t xml:space="preserve">The Chair has written to </w:t>
            </w:r>
            <w:r w:rsidR="00B34688">
              <w:rPr>
                <w:rFonts w:ascii="Arial" w:hAnsi="Arial" w:cs="Arial"/>
                <w:szCs w:val="20"/>
              </w:rPr>
              <w:t>Katie</w:t>
            </w:r>
            <w:r>
              <w:rPr>
                <w:rFonts w:ascii="Arial" w:hAnsi="Arial" w:cs="Arial"/>
                <w:szCs w:val="20"/>
              </w:rPr>
              <w:t xml:space="preserve"> McDwyer (LA Governor) to find out if and when she plans to return. </w:t>
            </w:r>
            <w:r w:rsidR="00CE0E30">
              <w:rPr>
                <w:rFonts w:ascii="Arial" w:hAnsi="Arial" w:cs="Arial"/>
                <w:szCs w:val="20"/>
              </w:rPr>
              <w:t xml:space="preserve">Katie has been on </w:t>
            </w:r>
            <w:r>
              <w:rPr>
                <w:rFonts w:ascii="Arial" w:hAnsi="Arial" w:cs="Arial"/>
                <w:szCs w:val="20"/>
              </w:rPr>
              <w:t xml:space="preserve">Maternity Leave </w:t>
            </w:r>
            <w:r w:rsidR="00CE0E30">
              <w:rPr>
                <w:rFonts w:ascii="Arial" w:hAnsi="Arial" w:cs="Arial"/>
                <w:szCs w:val="20"/>
              </w:rPr>
              <w:t>following the birth of her child last October.</w:t>
            </w:r>
          </w:p>
          <w:p w14:paraId="1BA3A92F" w14:textId="77777777" w:rsidR="00735F24" w:rsidRDefault="00735F24" w:rsidP="00735F24">
            <w:pPr>
              <w:rPr>
                <w:rFonts w:ascii="Arial" w:hAnsi="Arial" w:cs="Arial"/>
                <w:lang w:val="en-US"/>
              </w:rPr>
            </w:pPr>
          </w:p>
          <w:p w14:paraId="192EC7A8" w14:textId="77777777" w:rsidR="00385CAB" w:rsidRPr="003C73D7" w:rsidRDefault="00385CAB" w:rsidP="00385CAB">
            <w:pPr>
              <w:rPr>
                <w:rFonts w:ascii="Arial" w:hAnsi="Arial" w:cs="Arial"/>
                <w:szCs w:val="20"/>
                <w:u w:val="single"/>
              </w:rPr>
            </w:pPr>
            <w:r w:rsidRPr="003C73D7">
              <w:rPr>
                <w:rFonts w:ascii="Arial" w:hAnsi="Arial" w:cs="Arial"/>
                <w:szCs w:val="20"/>
                <w:u w:val="single"/>
              </w:rPr>
              <w:t>Governor Training</w:t>
            </w:r>
          </w:p>
          <w:p w14:paraId="0DA28C2C" w14:textId="7462E974" w:rsidR="009818B9" w:rsidRDefault="009818B9" w:rsidP="00385CAB">
            <w:pPr>
              <w:rPr>
                <w:rFonts w:ascii="Arial" w:hAnsi="Arial" w:cs="Arial"/>
                <w:szCs w:val="20"/>
              </w:rPr>
            </w:pPr>
            <w:r>
              <w:rPr>
                <w:rFonts w:ascii="Arial" w:hAnsi="Arial" w:cs="Arial"/>
                <w:szCs w:val="20"/>
              </w:rPr>
              <w:t xml:space="preserve">Governors are notified of training opportunities when available. </w:t>
            </w:r>
          </w:p>
          <w:p w14:paraId="74069EFA" w14:textId="3D0DCDD0" w:rsidR="009D474A" w:rsidRDefault="009D474A" w:rsidP="009818B9">
            <w:pPr>
              <w:rPr>
                <w:rFonts w:ascii="Arial" w:hAnsi="Arial" w:cs="Arial"/>
                <w:szCs w:val="20"/>
                <w:u w:val="single"/>
              </w:rPr>
            </w:pPr>
          </w:p>
          <w:p w14:paraId="53772B40" w14:textId="77777777" w:rsidR="009D474A" w:rsidRPr="00303C47" w:rsidRDefault="009D474A" w:rsidP="009D474A">
            <w:pPr>
              <w:rPr>
                <w:rFonts w:ascii="Arial" w:hAnsi="Arial" w:cs="Arial"/>
                <w:szCs w:val="20"/>
              </w:rPr>
            </w:pPr>
            <w:r w:rsidRPr="00385CAB">
              <w:rPr>
                <w:rFonts w:ascii="Arial" w:hAnsi="Arial" w:cs="Arial"/>
                <w:szCs w:val="20"/>
                <w:u w:val="single"/>
              </w:rPr>
              <w:t>Governor Visits</w:t>
            </w:r>
            <w:r>
              <w:rPr>
                <w:rFonts w:ascii="Arial" w:hAnsi="Arial" w:cs="Arial"/>
                <w:szCs w:val="20"/>
                <w:u w:val="single"/>
              </w:rPr>
              <w:t xml:space="preserve"> </w:t>
            </w:r>
          </w:p>
          <w:p w14:paraId="1DC315B6" w14:textId="77777777" w:rsidR="009D474A" w:rsidRDefault="009D474A" w:rsidP="009D474A">
            <w:pPr>
              <w:rPr>
                <w:rFonts w:ascii="Arial" w:hAnsi="Arial" w:cs="Arial"/>
                <w:szCs w:val="20"/>
              </w:rPr>
            </w:pPr>
            <w:r>
              <w:rPr>
                <w:rFonts w:ascii="Arial" w:hAnsi="Arial" w:cs="Arial"/>
                <w:szCs w:val="20"/>
              </w:rPr>
              <w:t>Two link Governor Visits have taken place since the last meeting.</w:t>
            </w:r>
          </w:p>
          <w:p w14:paraId="6024AA54" w14:textId="5CF419D2" w:rsidR="009D474A" w:rsidRDefault="009D474A" w:rsidP="009D474A">
            <w:pPr>
              <w:rPr>
                <w:rFonts w:ascii="Arial" w:hAnsi="Arial" w:cs="Arial"/>
                <w:szCs w:val="20"/>
              </w:rPr>
            </w:pPr>
            <w:r>
              <w:rPr>
                <w:rFonts w:ascii="Arial" w:hAnsi="Arial" w:cs="Arial"/>
                <w:szCs w:val="20"/>
              </w:rPr>
              <w:t>The Literacy Link Governor visited school on 14.6.22 and the Pupil Premium Link Gov</w:t>
            </w:r>
            <w:r w:rsidR="0001090C">
              <w:rPr>
                <w:rFonts w:ascii="Arial" w:hAnsi="Arial" w:cs="Arial"/>
                <w:szCs w:val="20"/>
              </w:rPr>
              <w:t>ernor</w:t>
            </w:r>
            <w:r>
              <w:rPr>
                <w:rFonts w:ascii="Arial" w:hAnsi="Arial" w:cs="Arial"/>
                <w:szCs w:val="20"/>
              </w:rPr>
              <w:t xml:space="preserve"> visited on.28.6.22</w:t>
            </w:r>
          </w:p>
          <w:p w14:paraId="79A72FBB" w14:textId="77777777" w:rsidR="009D474A" w:rsidRDefault="009D474A" w:rsidP="009D474A">
            <w:pPr>
              <w:rPr>
                <w:rFonts w:ascii="Arial" w:hAnsi="Arial" w:cs="Arial"/>
                <w:szCs w:val="20"/>
              </w:rPr>
            </w:pPr>
            <w:r>
              <w:rPr>
                <w:rFonts w:ascii="Arial" w:hAnsi="Arial" w:cs="Arial"/>
                <w:szCs w:val="20"/>
              </w:rPr>
              <w:t>Both provided a written report, circulated in advance and included in the meeting papers.</w:t>
            </w:r>
          </w:p>
          <w:p w14:paraId="1DDF0342" w14:textId="55F221E5" w:rsidR="009D474A" w:rsidRDefault="009D474A" w:rsidP="009D474A">
            <w:pPr>
              <w:rPr>
                <w:rFonts w:ascii="Arial" w:hAnsi="Arial" w:cs="Arial"/>
                <w:szCs w:val="20"/>
              </w:rPr>
            </w:pPr>
            <w:r>
              <w:rPr>
                <w:rFonts w:ascii="Arial" w:hAnsi="Arial" w:cs="Arial"/>
                <w:szCs w:val="20"/>
              </w:rPr>
              <w:t>Time constraints meant that the reports were not discussed during the meeting and will be added to the</w:t>
            </w:r>
            <w:r w:rsidR="0001090C">
              <w:rPr>
                <w:rFonts w:ascii="Arial" w:hAnsi="Arial" w:cs="Arial"/>
                <w:szCs w:val="20"/>
              </w:rPr>
              <w:t xml:space="preserve"> agendas of the</w:t>
            </w:r>
            <w:r>
              <w:rPr>
                <w:rFonts w:ascii="Arial" w:hAnsi="Arial" w:cs="Arial"/>
                <w:szCs w:val="20"/>
              </w:rPr>
              <w:t xml:space="preserve"> next scheduled committee meeting</w:t>
            </w:r>
            <w:r w:rsidR="0001090C">
              <w:rPr>
                <w:rFonts w:ascii="Arial" w:hAnsi="Arial" w:cs="Arial"/>
                <w:szCs w:val="20"/>
              </w:rPr>
              <w:t>s.</w:t>
            </w:r>
          </w:p>
          <w:p w14:paraId="450B2A21" w14:textId="585C08F5" w:rsidR="00CE0E30" w:rsidRDefault="00CE0E30" w:rsidP="009D474A">
            <w:pPr>
              <w:rPr>
                <w:rFonts w:ascii="Arial" w:hAnsi="Arial" w:cs="Arial"/>
                <w:szCs w:val="20"/>
              </w:rPr>
            </w:pPr>
          </w:p>
          <w:p w14:paraId="6715AFCC" w14:textId="36958D04" w:rsidR="00A04DDC" w:rsidRPr="00A04DDC" w:rsidRDefault="00CE0E30" w:rsidP="00A04DDC">
            <w:pPr>
              <w:rPr>
                <w:rFonts w:ascii="Arial" w:hAnsi="Arial" w:cs="Arial"/>
                <w:szCs w:val="20"/>
                <w:u w:val="single"/>
              </w:rPr>
            </w:pPr>
            <w:r w:rsidRPr="00CE0E30">
              <w:rPr>
                <w:rFonts w:ascii="Arial" w:hAnsi="Arial" w:cs="Arial"/>
                <w:szCs w:val="20"/>
                <w:u w:val="single"/>
              </w:rPr>
              <w:t>Link Governor Roles</w:t>
            </w:r>
          </w:p>
          <w:p w14:paraId="7868CD54" w14:textId="77CF4EF9" w:rsidR="00A04DDC" w:rsidRPr="00A04DDC" w:rsidRDefault="00A04DDC" w:rsidP="00A04DDC">
            <w:pPr>
              <w:rPr>
                <w:rFonts w:ascii="Arial" w:hAnsi="Arial" w:cs="Arial"/>
                <w:szCs w:val="20"/>
              </w:rPr>
            </w:pPr>
            <w:r w:rsidRPr="00A04DDC">
              <w:rPr>
                <w:rFonts w:ascii="Arial" w:hAnsi="Arial" w:cs="Arial"/>
                <w:szCs w:val="20"/>
              </w:rPr>
              <w:t xml:space="preserve">Literacy – Laura Lodge </w:t>
            </w:r>
          </w:p>
          <w:p w14:paraId="679A14E3" w14:textId="77777777" w:rsidR="00A04DDC" w:rsidRPr="00A04DDC" w:rsidRDefault="00A04DDC" w:rsidP="00A04DDC">
            <w:pPr>
              <w:rPr>
                <w:rFonts w:ascii="Arial" w:hAnsi="Arial" w:cs="Arial"/>
                <w:szCs w:val="20"/>
              </w:rPr>
            </w:pPr>
            <w:r w:rsidRPr="00A04DDC">
              <w:rPr>
                <w:rFonts w:ascii="Arial" w:hAnsi="Arial" w:cs="Arial"/>
                <w:szCs w:val="20"/>
              </w:rPr>
              <w:t>Maths – Yanghong Huang</w:t>
            </w:r>
          </w:p>
          <w:p w14:paraId="1D202E98" w14:textId="77777777" w:rsidR="00A04DDC" w:rsidRPr="00A04DDC" w:rsidRDefault="00A04DDC" w:rsidP="00A04DDC">
            <w:pPr>
              <w:rPr>
                <w:rFonts w:ascii="Arial" w:hAnsi="Arial" w:cs="Arial"/>
                <w:szCs w:val="20"/>
              </w:rPr>
            </w:pPr>
            <w:r w:rsidRPr="00A04DDC">
              <w:rPr>
                <w:rFonts w:ascii="Arial" w:hAnsi="Arial" w:cs="Arial"/>
                <w:szCs w:val="20"/>
              </w:rPr>
              <w:t>SEND – Peter Renshaw</w:t>
            </w:r>
          </w:p>
          <w:p w14:paraId="76A846CC" w14:textId="77777777" w:rsidR="00A04DDC" w:rsidRPr="00A04DDC" w:rsidRDefault="00A04DDC" w:rsidP="00A04DDC">
            <w:pPr>
              <w:rPr>
                <w:rFonts w:ascii="Arial" w:hAnsi="Arial" w:cs="Arial"/>
                <w:szCs w:val="20"/>
              </w:rPr>
            </w:pPr>
            <w:r w:rsidRPr="00A04DDC">
              <w:rPr>
                <w:rFonts w:ascii="Arial" w:hAnsi="Arial" w:cs="Arial"/>
                <w:szCs w:val="20"/>
              </w:rPr>
              <w:t>Pupil and Sports Premium – Mike Allison</w:t>
            </w:r>
          </w:p>
          <w:p w14:paraId="30B0E830" w14:textId="77777777" w:rsidR="00A04DDC" w:rsidRPr="00A04DDC" w:rsidRDefault="00A04DDC" w:rsidP="00A04DDC">
            <w:pPr>
              <w:rPr>
                <w:rFonts w:ascii="Arial" w:hAnsi="Arial" w:cs="Arial"/>
                <w:szCs w:val="20"/>
              </w:rPr>
            </w:pPr>
            <w:r w:rsidRPr="00A04DDC">
              <w:rPr>
                <w:rFonts w:ascii="Arial" w:hAnsi="Arial" w:cs="Arial"/>
                <w:szCs w:val="20"/>
              </w:rPr>
              <w:t>Safeguarding – Kayleigh Spencer</w:t>
            </w:r>
          </w:p>
          <w:p w14:paraId="6C55DE19" w14:textId="224FAA0C" w:rsidR="00A04DDC" w:rsidRDefault="00A04DDC" w:rsidP="00A04DDC">
            <w:pPr>
              <w:rPr>
                <w:rFonts w:ascii="Arial" w:hAnsi="Arial" w:cs="Arial"/>
                <w:szCs w:val="20"/>
              </w:rPr>
            </w:pPr>
            <w:r w:rsidRPr="00A04DDC">
              <w:rPr>
                <w:rFonts w:ascii="Arial" w:hAnsi="Arial" w:cs="Arial"/>
                <w:szCs w:val="20"/>
              </w:rPr>
              <w:t>Wellbeing – Vicky Cook</w:t>
            </w:r>
          </w:p>
          <w:p w14:paraId="653B4ECC" w14:textId="592D3031" w:rsidR="00A04DDC" w:rsidRDefault="00201D4D" w:rsidP="00A04DDC">
            <w:pPr>
              <w:rPr>
                <w:rFonts w:ascii="Arial" w:hAnsi="Arial" w:cs="Arial"/>
                <w:szCs w:val="20"/>
              </w:rPr>
            </w:pPr>
            <w:r>
              <w:rPr>
                <w:rFonts w:ascii="Arial" w:hAnsi="Arial" w:cs="Arial"/>
                <w:szCs w:val="20"/>
              </w:rPr>
              <w:t>The Wider Curriculum – Helen Stevens</w:t>
            </w:r>
          </w:p>
          <w:p w14:paraId="359EB413" w14:textId="3E4329AB" w:rsidR="00201D4D" w:rsidRDefault="00201D4D" w:rsidP="00A04DDC">
            <w:pPr>
              <w:rPr>
                <w:rFonts w:ascii="Arial" w:hAnsi="Arial" w:cs="Arial"/>
                <w:szCs w:val="20"/>
              </w:rPr>
            </w:pPr>
            <w:r>
              <w:rPr>
                <w:rFonts w:ascii="Arial" w:hAnsi="Arial" w:cs="Arial"/>
                <w:szCs w:val="20"/>
              </w:rPr>
              <w:t>Equalities – Jen Gibson</w:t>
            </w:r>
          </w:p>
          <w:p w14:paraId="31A266C1" w14:textId="3E4CC797" w:rsidR="00201D4D" w:rsidRDefault="00201D4D" w:rsidP="00A04DDC">
            <w:pPr>
              <w:rPr>
                <w:rFonts w:ascii="Arial" w:hAnsi="Arial" w:cs="Arial"/>
                <w:szCs w:val="20"/>
              </w:rPr>
            </w:pPr>
          </w:p>
          <w:p w14:paraId="2291BEA7" w14:textId="21D5AB72" w:rsidR="00201D4D" w:rsidRDefault="00201D4D" w:rsidP="00A04DDC">
            <w:pPr>
              <w:rPr>
                <w:rFonts w:ascii="Arial" w:hAnsi="Arial" w:cs="Arial"/>
                <w:szCs w:val="20"/>
              </w:rPr>
            </w:pPr>
            <w:r>
              <w:rPr>
                <w:rFonts w:ascii="Arial" w:hAnsi="Arial" w:cs="Arial"/>
                <w:szCs w:val="20"/>
              </w:rPr>
              <w:t xml:space="preserve">There was discussion about having a Health and Safety Governor however the opinion was that the role was multi-faceted and would be difficult </w:t>
            </w:r>
            <w:r w:rsidR="00AA4D98">
              <w:rPr>
                <w:rFonts w:ascii="Arial" w:hAnsi="Arial" w:cs="Arial"/>
                <w:szCs w:val="20"/>
              </w:rPr>
              <w:t>and better served by purchasing professional advice.</w:t>
            </w:r>
          </w:p>
          <w:p w14:paraId="1D1EF9BA" w14:textId="485F08B8" w:rsidR="00AA4D98" w:rsidRDefault="00AA4D98" w:rsidP="00A04DDC">
            <w:pPr>
              <w:rPr>
                <w:rFonts w:ascii="Arial" w:hAnsi="Arial" w:cs="Arial"/>
                <w:szCs w:val="20"/>
              </w:rPr>
            </w:pPr>
          </w:p>
          <w:p w14:paraId="00DE64DF" w14:textId="48A10E32" w:rsidR="00AA4D98" w:rsidRPr="00AA4D98" w:rsidRDefault="00AA4D98" w:rsidP="00A04DDC">
            <w:pPr>
              <w:rPr>
                <w:rFonts w:ascii="Arial" w:hAnsi="Arial" w:cs="Arial"/>
                <w:i/>
                <w:iCs/>
                <w:szCs w:val="20"/>
              </w:rPr>
            </w:pPr>
            <w:r w:rsidRPr="00AA4D98">
              <w:rPr>
                <w:rFonts w:ascii="Arial" w:hAnsi="Arial" w:cs="Arial"/>
                <w:i/>
                <w:iCs/>
                <w:szCs w:val="20"/>
              </w:rPr>
              <w:t>Q. Can the school buy in Health and Safety advice?</w:t>
            </w:r>
          </w:p>
          <w:p w14:paraId="2DF2148D" w14:textId="0DF58346" w:rsidR="000938B3" w:rsidRDefault="00AA4D98" w:rsidP="00A04DDC">
            <w:pPr>
              <w:rPr>
                <w:rFonts w:ascii="Arial" w:hAnsi="Arial" w:cs="Arial"/>
                <w:szCs w:val="20"/>
              </w:rPr>
            </w:pPr>
            <w:r>
              <w:rPr>
                <w:rFonts w:ascii="Arial" w:hAnsi="Arial" w:cs="Arial"/>
                <w:szCs w:val="20"/>
              </w:rPr>
              <w:t xml:space="preserve">Yes. The school already </w:t>
            </w:r>
            <w:r w:rsidR="0033431E">
              <w:rPr>
                <w:rFonts w:ascii="Arial" w:hAnsi="Arial" w:cs="Arial"/>
                <w:szCs w:val="20"/>
              </w:rPr>
              <w:t xml:space="preserve">buys in professional advice and </w:t>
            </w:r>
            <w:r>
              <w:rPr>
                <w:rFonts w:ascii="Arial" w:hAnsi="Arial" w:cs="Arial"/>
                <w:szCs w:val="20"/>
              </w:rPr>
              <w:t xml:space="preserve">has a number of SLAs which cover various aspects of Health and Safety. </w:t>
            </w:r>
          </w:p>
          <w:p w14:paraId="1EB9D64B" w14:textId="5A5EC81F" w:rsidR="000938B3" w:rsidRDefault="000938B3" w:rsidP="00A04DDC">
            <w:pPr>
              <w:rPr>
                <w:rFonts w:ascii="Arial" w:hAnsi="Arial" w:cs="Arial"/>
                <w:szCs w:val="20"/>
              </w:rPr>
            </w:pPr>
          </w:p>
          <w:p w14:paraId="0130350B" w14:textId="44755B1B" w:rsidR="000938B3" w:rsidRPr="00A04DDC" w:rsidRDefault="000938B3" w:rsidP="00A04DDC">
            <w:pPr>
              <w:rPr>
                <w:rFonts w:ascii="Arial" w:hAnsi="Arial" w:cs="Arial"/>
                <w:szCs w:val="20"/>
              </w:rPr>
            </w:pPr>
            <w:r>
              <w:rPr>
                <w:rFonts w:ascii="Arial" w:hAnsi="Arial" w:cs="Arial"/>
                <w:szCs w:val="20"/>
              </w:rPr>
              <w:t xml:space="preserve">The current Governing Body Clerk </w:t>
            </w:r>
            <w:r w:rsidR="00B009F9">
              <w:rPr>
                <w:rFonts w:ascii="Arial" w:hAnsi="Arial" w:cs="Arial"/>
                <w:szCs w:val="20"/>
              </w:rPr>
              <w:t>i</w:t>
            </w:r>
            <w:r>
              <w:rPr>
                <w:rFonts w:ascii="Arial" w:hAnsi="Arial" w:cs="Arial"/>
                <w:szCs w:val="20"/>
              </w:rPr>
              <w:t>s leaving One Education</w:t>
            </w:r>
            <w:r w:rsidR="00B009F9">
              <w:rPr>
                <w:rFonts w:ascii="Arial" w:hAnsi="Arial" w:cs="Arial"/>
                <w:szCs w:val="20"/>
              </w:rPr>
              <w:t xml:space="preserve"> but will continue as an Independent Clerk at Baguley Hall next year.</w:t>
            </w:r>
          </w:p>
          <w:p w14:paraId="35AD0003" w14:textId="308E4611" w:rsidR="00CE0E30" w:rsidRPr="00385CAB" w:rsidRDefault="00CE0E30" w:rsidP="00AD3682">
            <w:pPr>
              <w:rPr>
                <w:rFonts w:ascii="Arial" w:hAnsi="Arial" w:cs="Arial"/>
                <w:szCs w:val="20"/>
              </w:rPr>
            </w:pPr>
          </w:p>
        </w:tc>
      </w:tr>
      <w:tr w:rsidR="00385CAB" w:rsidRPr="00385CAB" w14:paraId="1BCF9EF7" w14:textId="77777777" w:rsidTr="00154627">
        <w:tc>
          <w:tcPr>
            <w:tcW w:w="675" w:type="dxa"/>
          </w:tcPr>
          <w:p w14:paraId="425683D8" w14:textId="77777777" w:rsidR="00385CAB" w:rsidRPr="00385CAB" w:rsidRDefault="00385CAB" w:rsidP="00385CAB">
            <w:pPr>
              <w:rPr>
                <w:rFonts w:ascii="Arial" w:hAnsi="Arial" w:cs="Arial"/>
                <w:b/>
                <w:bCs/>
                <w:szCs w:val="20"/>
              </w:rPr>
            </w:pPr>
          </w:p>
        </w:tc>
        <w:tc>
          <w:tcPr>
            <w:tcW w:w="7088" w:type="dxa"/>
          </w:tcPr>
          <w:p w14:paraId="0C0CDAB3" w14:textId="77777777" w:rsidR="00385CAB" w:rsidRPr="00385CAB" w:rsidRDefault="00385CAB" w:rsidP="00385CAB">
            <w:pPr>
              <w:rPr>
                <w:rFonts w:ascii="Arial" w:hAnsi="Arial" w:cs="Arial"/>
                <w:b/>
                <w:bCs/>
                <w:szCs w:val="20"/>
              </w:rPr>
            </w:pPr>
            <w:r w:rsidRPr="00385CAB">
              <w:rPr>
                <w:rFonts w:ascii="Arial" w:hAnsi="Arial" w:cs="Arial"/>
                <w:b/>
                <w:bCs/>
                <w:szCs w:val="20"/>
              </w:rPr>
              <w:t>Actions or decisions</w:t>
            </w:r>
          </w:p>
        </w:tc>
        <w:tc>
          <w:tcPr>
            <w:tcW w:w="1490" w:type="dxa"/>
          </w:tcPr>
          <w:p w14:paraId="642EC7B6" w14:textId="77777777" w:rsidR="00385CAB" w:rsidRPr="00385CAB" w:rsidRDefault="00385CAB" w:rsidP="00385CAB">
            <w:pPr>
              <w:rPr>
                <w:rFonts w:ascii="Arial" w:hAnsi="Arial" w:cs="Arial"/>
                <w:b/>
                <w:szCs w:val="20"/>
              </w:rPr>
            </w:pPr>
            <w:r w:rsidRPr="00385CAB">
              <w:rPr>
                <w:rFonts w:ascii="Arial" w:hAnsi="Arial" w:cs="Arial"/>
                <w:b/>
                <w:szCs w:val="20"/>
              </w:rPr>
              <w:t>Owner</w:t>
            </w:r>
          </w:p>
        </w:tc>
        <w:tc>
          <w:tcPr>
            <w:tcW w:w="1281" w:type="dxa"/>
          </w:tcPr>
          <w:p w14:paraId="71B08447" w14:textId="77777777" w:rsidR="00385CAB" w:rsidRPr="00385CAB" w:rsidRDefault="00385CAB" w:rsidP="00385CAB">
            <w:pPr>
              <w:rPr>
                <w:rFonts w:ascii="Arial" w:hAnsi="Arial" w:cs="Arial"/>
                <w:b/>
                <w:szCs w:val="20"/>
              </w:rPr>
            </w:pPr>
            <w:r w:rsidRPr="00385CAB">
              <w:rPr>
                <w:rFonts w:ascii="Arial" w:hAnsi="Arial" w:cs="Arial"/>
                <w:b/>
                <w:szCs w:val="20"/>
              </w:rPr>
              <w:t>Timescale</w:t>
            </w:r>
          </w:p>
        </w:tc>
      </w:tr>
      <w:tr w:rsidR="00385CAB" w:rsidRPr="00385CAB" w14:paraId="4D112852" w14:textId="77777777" w:rsidTr="00154627">
        <w:trPr>
          <w:trHeight w:val="353"/>
        </w:trPr>
        <w:tc>
          <w:tcPr>
            <w:tcW w:w="675" w:type="dxa"/>
          </w:tcPr>
          <w:p w14:paraId="07123749" w14:textId="77777777" w:rsidR="00385CAB" w:rsidRPr="00385CAB" w:rsidRDefault="00385CAB" w:rsidP="00385CAB">
            <w:pPr>
              <w:rPr>
                <w:rFonts w:ascii="Arial" w:hAnsi="Arial" w:cs="Arial"/>
                <w:szCs w:val="20"/>
              </w:rPr>
            </w:pPr>
          </w:p>
        </w:tc>
        <w:tc>
          <w:tcPr>
            <w:tcW w:w="7088" w:type="dxa"/>
          </w:tcPr>
          <w:p w14:paraId="60DF9EEB" w14:textId="15EFA611" w:rsidR="00837309" w:rsidRPr="007325A7" w:rsidRDefault="00837309" w:rsidP="00AD3682">
            <w:pPr>
              <w:pStyle w:val="ListParagraph"/>
              <w:numPr>
                <w:ilvl w:val="0"/>
                <w:numId w:val="5"/>
              </w:numPr>
              <w:rPr>
                <w:rFonts w:ascii="Arial" w:hAnsi="Arial" w:cs="Arial"/>
                <w:szCs w:val="20"/>
              </w:rPr>
            </w:pPr>
            <w:r w:rsidRPr="007325A7">
              <w:rPr>
                <w:rFonts w:ascii="Arial" w:hAnsi="Arial" w:cs="Arial"/>
                <w:szCs w:val="20"/>
              </w:rPr>
              <w:t xml:space="preserve">Add Literacy </w:t>
            </w:r>
            <w:r w:rsidR="007325A7" w:rsidRPr="007325A7">
              <w:rPr>
                <w:rFonts w:ascii="Arial" w:hAnsi="Arial" w:cs="Arial"/>
                <w:szCs w:val="20"/>
              </w:rPr>
              <w:t>and Pupil Premium Link Governor Reports to</w:t>
            </w:r>
            <w:r w:rsidRPr="007325A7">
              <w:rPr>
                <w:rFonts w:ascii="Arial" w:hAnsi="Arial" w:cs="Arial"/>
                <w:szCs w:val="20"/>
              </w:rPr>
              <w:t xml:space="preserve"> the next </w:t>
            </w:r>
            <w:r w:rsidR="007325A7" w:rsidRPr="007325A7">
              <w:rPr>
                <w:rFonts w:ascii="Arial" w:hAnsi="Arial" w:cs="Arial"/>
                <w:szCs w:val="20"/>
              </w:rPr>
              <w:t>Standards Committee Meeting.</w:t>
            </w:r>
          </w:p>
        </w:tc>
        <w:tc>
          <w:tcPr>
            <w:tcW w:w="1490" w:type="dxa"/>
          </w:tcPr>
          <w:p w14:paraId="2AC53C33" w14:textId="66659D0C" w:rsidR="00BC46F8" w:rsidRPr="00385CAB" w:rsidRDefault="00837309" w:rsidP="00385CAB">
            <w:pPr>
              <w:rPr>
                <w:rFonts w:ascii="Arial" w:hAnsi="Arial" w:cs="Arial"/>
                <w:szCs w:val="20"/>
              </w:rPr>
            </w:pPr>
            <w:r>
              <w:rPr>
                <w:rFonts w:ascii="Arial" w:hAnsi="Arial" w:cs="Arial"/>
                <w:szCs w:val="20"/>
              </w:rPr>
              <w:t>Clerk</w:t>
            </w:r>
          </w:p>
        </w:tc>
        <w:tc>
          <w:tcPr>
            <w:tcW w:w="1281" w:type="dxa"/>
          </w:tcPr>
          <w:p w14:paraId="6BA33E60" w14:textId="52405D04" w:rsidR="00385CAB" w:rsidRPr="00385CAB" w:rsidRDefault="007325A7" w:rsidP="00385CAB">
            <w:pPr>
              <w:rPr>
                <w:rFonts w:ascii="Arial" w:hAnsi="Arial" w:cs="Arial"/>
                <w:szCs w:val="20"/>
              </w:rPr>
            </w:pPr>
            <w:r>
              <w:rPr>
                <w:rFonts w:ascii="Arial" w:hAnsi="Arial" w:cs="Arial"/>
                <w:szCs w:val="20"/>
              </w:rPr>
              <w:t>12.9.22</w:t>
            </w:r>
          </w:p>
          <w:p w14:paraId="709CDE83" w14:textId="77777777" w:rsidR="00385CAB" w:rsidRPr="00385CAB" w:rsidRDefault="00385CAB" w:rsidP="00385CAB">
            <w:pPr>
              <w:rPr>
                <w:rFonts w:ascii="Arial" w:hAnsi="Arial" w:cs="Arial"/>
                <w:szCs w:val="20"/>
              </w:rPr>
            </w:pPr>
          </w:p>
        </w:tc>
      </w:tr>
    </w:tbl>
    <w:p w14:paraId="6CBBBDF8" w14:textId="732E5DB7" w:rsidR="00385CAB" w:rsidRDefault="00385CAB" w:rsidP="00F55ED5">
      <w:pPr>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1"/>
        <w:gridCol w:w="6811"/>
        <w:gridCol w:w="1459"/>
        <w:gridCol w:w="1377"/>
      </w:tblGrid>
      <w:tr w:rsidR="00385CAB" w:rsidRPr="00385CAB" w14:paraId="0A771129" w14:textId="77777777" w:rsidTr="00154627">
        <w:tc>
          <w:tcPr>
            <w:tcW w:w="675" w:type="dxa"/>
          </w:tcPr>
          <w:p w14:paraId="2D9271B2" w14:textId="137424CB" w:rsidR="00385CAB" w:rsidRPr="00385CAB" w:rsidRDefault="00D20C0B" w:rsidP="00385CAB">
            <w:pPr>
              <w:rPr>
                <w:rFonts w:ascii="Arial" w:hAnsi="Arial" w:cs="Arial"/>
                <w:b/>
                <w:szCs w:val="20"/>
              </w:rPr>
            </w:pPr>
            <w:r>
              <w:rPr>
                <w:rFonts w:ascii="Arial" w:hAnsi="Arial" w:cs="Arial"/>
                <w:b/>
                <w:szCs w:val="20"/>
              </w:rPr>
              <w:t>9</w:t>
            </w:r>
            <w:r w:rsidR="00385CAB" w:rsidRPr="00385CAB">
              <w:rPr>
                <w:rFonts w:ascii="Arial" w:hAnsi="Arial" w:cs="Arial"/>
                <w:b/>
                <w:szCs w:val="20"/>
              </w:rPr>
              <w:t>.</w:t>
            </w:r>
          </w:p>
        </w:tc>
        <w:tc>
          <w:tcPr>
            <w:tcW w:w="9859" w:type="dxa"/>
            <w:gridSpan w:val="3"/>
          </w:tcPr>
          <w:p w14:paraId="66209167" w14:textId="2B6857B5" w:rsidR="00385CAB" w:rsidRPr="00385CAB" w:rsidRDefault="00385CAB" w:rsidP="00385CAB">
            <w:pPr>
              <w:rPr>
                <w:rFonts w:ascii="Arial" w:hAnsi="Arial" w:cs="Arial"/>
                <w:b/>
                <w:szCs w:val="20"/>
              </w:rPr>
            </w:pPr>
            <w:r>
              <w:rPr>
                <w:rFonts w:ascii="Arial" w:hAnsi="Arial" w:cs="Arial"/>
                <w:b/>
                <w:szCs w:val="20"/>
              </w:rPr>
              <w:t>Any other business</w:t>
            </w:r>
          </w:p>
        </w:tc>
      </w:tr>
      <w:tr w:rsidR="00385CAB" w:rsidRPr="00385CAB" w14:paraId="0B071F72" w14:textId="77777777" w:rsidTr="00154627">
        <w:tc>
          <w:tcPr>
            <w:tcW w:w="10534" w:type="dxa"/>
            <w:gridSpan w:val="4"/>
          </w:tcPr>
          <w:p w14:paraId="4BB7BD35" w14:textId="08613FC1" w:rsidR="00DF58F1" w:rsidRDefault="00DF58F1" w:rsidP="00385CAB">
            <w:pPr>
              <w:rPr>
                <w:rFonts w:ascii="Arial" w:hAnsi="Arial" w:cs="Arial"/>
                <w:szCs w:val="20"/>
                <w:u w:val="single"/>
              </w:rPr>
            </w:pPr>
          </w:p>
          <w:p w14:paraId="78392586" w14:textId="5AD988A9" w:rsidR="00CC318F" w:rsidRDefault="00E3711E" w:rsidP="00CC318F">
            <w:pPr>
              <w:rPr>
                <w:rFonts w:ascii="Arial" w:hAnsi="Arial" w:cs="Arial"/>
                <w:i/>
                <w:iCs/>
                <w:szCs w:val="20"/>
              </w:rPr>
            </w:pPr>
            <w:r w:rsidRPr="00E3711E">
              <w:rPr>
                <w:rFonts w:ascii="Arial" w:hAnsi="Arial" w:cs="Arial"/>
                <w:i/>
                <w:iCs/>
                <w:szCs w:val="20"/>
              </w:rPr>
              <w:t>Q. Has the school managed to recruit a new Catering Manager?</w:t>
            </w:r>
          </w:p>
          <w:p w14:paraId="260E3787" w14:textId="42661D0C" w:rsidR="00C14619" w:rsidRDefault="00CC318F" w:rsidP="00CC318F">
            <w:pPr>
              <w:rPr>
                <w:rFonts w:ascii="Arial" w:hAnsi="Arial"/>
              </w:rPr>
            </w:pPr>
            <w:r>
              <w:rPr>
                <w:rFonts w:ascii="Arial" w:hAnsi="Arial" w:cs="Arial"/>
                <w:szCs w:val="20"/>
              </w:rPr>
              <w:t xml:space="preserve">No. The </w:t>
            </w:r>
            <w:r>
              <w:rPr>
                <w:rFonts w:ascii="Arial" w:hAnsi="Arial"/>
              </w:rPr>
              <w:t>Catering Manager retires in the summer and following two unsuccessful attempts to recruit a replacement, other options are now being pursued</w:t>
            </w:r>
            <w:r w:rsidR="00C14619">
              <w:rPr>
                <w:rFonts w:ascii="Arial" w:hAnsi="Arial"/>
              </w:rPr>
              <w:t>.</w:t>
            </w:r>
          </w:p>
          <w:p w14:paraId="62751F03" w14:textId="7912616F" w:rsidR="00C14619" w:rsidRDefault="00C14619" w:rsidP="00CC318F">
            <w:pPr>
              <w:rPr>
                <w:rFonts w:ascii="Arial" w:hAnsi="Arial"/>
              </w:rPr>
            </w:pPr>
            <w:r>
              <w:rPr>
                <w:rFonts w:ascii="Arial" w:hAnsi="Arial"/>
              </w:rPr>
              <w:t xml:space="preserve">A Recruitment Agency was given the task and an interview set </w:t>
            </w:r>
            <w:r w:rsidR="00854B93">
              <w:rPr>
                <w:rFonts w:ascii="Arial" w:hAnsi="Arial"/>
              </w:rPr>
              <w:t>up</w:t>
            </w:r>
            <w:r w:rsidR="0033431E">
              <w:rPr>
                <w:rFonts w:ascii="Arial" w:hAnsi="Arial"/>
              </w:rPr>
              <w:t>,</w:t>
            </w:r>
            <w:r>
              <w:rPr>
                <w:rFonts w:ascii="Arial" w:hAnsi="Arial"/>
              </w:rPr>
              <w:t xml:space="preserve"> however the candidate withdrew.</w:t>
            </w:r>
          </w:p>
          <w:p w14:paraId="4A21E378" w14:textId="600E5FD3" w:rsidR="00C14619" w:rsidRDefault="00C14619" w:rsidP="00CC318F">
            <w:pPr>
              <w:rPr>
                <w:rFonts w:ascii="Arial" w:hAnsi="Arial"/>
              </w:rPr>
            </w:pPr>
            <w:r>
              <w:rPr>
                <w:rFonts w:ascii="Arial" w:hAnsi="Arial"/>
              </w:rPr>
              <w:t>A second Recruitment Agency has been approached.</w:t>
            </w:r>
          </w:p>
          <w:p w14:paraId="227EFF2A" w14:textId="30D09FDE" w:rsidR="00C14619" w:rsidRDefault="00C14619" w:rsidP="00CC318F">
            <w:pPr>
              <w:rPr>
                <w:rFonts w:ascii="Arial" w:hAnsi="Arial"/>
              </w:rPr>
            </w:pPr>
            <w:r>
              <w:rPr>
                <w:rFonts w:ascii="Arial" w:hAnsi="Arial"/>
              </w:rPr>
              <w:t xml:space="preserve">Temporary supply staff </w:t>
            </w:r>
            <w:r w:rsidR="00854B93">
              <w:rPr>
                <w:rFonts w:ascii="Arial" w:hAnsi="Arial"/>
              </w:rPr>
              <w:t>may have to be brought in.</w:t>
            </w:r>
          </w:p>
          <w:p w14:paraId="4E91C41D" w14:textId="6C478C8E" w:rsidR="00854B93" w:rsidRDefault="00854B93" w:rsidP="00CC318F">
            <w:pPr>
              <w:rPr>
                <w:rFonts w:ascii="Arial" w:hAnsi="Arial"/>
              </w:rPr>
            </w:pPr>
            <w:r>
              <w:rPr>
                <w:rFonts w:ascii="Arial" w:hAnsi="Arial"/>
              </w:rPr>
              <w:t xml:space="preserve">The school </w:t>
            </w:r>
            <w:r w:rsidR="00746723">
              <w:rPr>
                <w:rFonts w:ascii="Arial" w:hAnsi="Arial"/>
              </w:rPr>
              <w:t>may</w:t>
            </w:r>
            <w:r>
              <w:rPr>
                <w:rFonts w:ascii="Arial" w:hAnsi="Arial"/>
              </w:rPr>
              <w:t xml:space="preserve"> attempt a further direct recruitment in the hope of attracting</w:t>
            </w:r>
            <w:r w:rsidR="00746723">
              <w:rPr>
                <w:rFonts w:ascii="Arial" w:hAnsi="Arial"/>
              </w:rPr>
              <w:t xml:space="preserve"> a suitable person</w:t>
            </w:r>
          </w:p>
          <w:p w14:paraId="61D5C29D" w14:textId="22A07537" w:rsidR="00E3711E" w:rsidRPr="00746723" w:rsidRDefault="00854B93" w:rsidP="00385CAB">
            <w:pPr>
              <w:rPr>
                <w:rFonts w:ascii="Arial" w:hAnsi="Arial"/>
              </w:rPr>
            </w:pPr>
            <w:r>
              <w:rPr>
                <w:rFonts w:ascii="Arial" w:hAnsi="Arial"/>
              </w:rPr>
              <w:t>A further option is to tender for an external provider.</w:t>
            </w:r>
          </w:p>
          <w:p w14:paraId="3D6C8CC5" w14:textId="77777777" w:rsidR="00E3711E" w:rsidRDefault="00E3711E" w:rsidP="00385CAB">
            <w:pPr>
              <w:rPr>
                <w:rFonts w:ascii="Arial" w:hAnsi="Arial" w:cs="Arial"/>
                <w:szCs w:val="20"/>
                <w:u w:val="single"/>
              </w:rPr>
            </w:pPr>
          </w:p>
          <w:p w14:paraId="6B60D374" w14:textId="657FBC30" w:rsidR="007325A7" w:rsidRDefault="007325A7" w:rsidP="00385CAB">
            <w:pPr>
              <w:rPr>
                <w:rFonts w:ascii="Arial" w:hAnsi="Arial" w:cs="Arial"/>
                <w:szCs w:val="20"/>
                <w:u w:val="single"/>
              </w:rPr>
            </w:pPr>
            <w:r>
              <w:rPr>
                <w:rFonts w:ascii="Arial" w:hAnsi="Arial" w:cs="Arial"/>
                <w:szCs w:val="20"/>
                <w:u w:val="single"/>
              </w:rPr>
              <w:t>General Data Protection Re</w:t>
            </w:r>
            <w:r w:rsidR="00E3711E">
              <w:rPr>
                <w:rFonts w:ascii="Arial" w:hAnsi="Arial" w:cs="Arial"/>
                <w:szCs w:val="20"/>
                <w:u w:val="single"/>
              </w:rPr>
              <w:t>quirements</w:t>
            </w:r>
            <w:r>
              <w:rPr>
                <w:rFonts w:ascii="Arial" w:hAnsi="Arial" w:cs="Arial"/>
                <w:szCs w:val="20"/>
                <w:u w:val="single"/>
              </w:rPr>
              <w:t xml:space="preserve"> (GDPR) Update</w:t>
            </w:r>
          </w:p>
          <w:p w14:paraId="7C8F2680" w14:textId="58FE9963" w:rsidR="007325A7" w:rsidRPr="0033431E" w:rsidRDefault="0033431E" w:rsidP="00385CAB">
            <w:pPr>
              <w:rPr>
                <w:rFonts w:ascii="Arial" w:hAnsi="Arial" w:cs="Arial"/>
                <w:szCs w:val="20"/>
              </w:rPr>
            </w:pPr>
            <w:r>
              <w:rPr>
                <w:rFonts w:ascii="Arial" w:hAnsi="Arial" w:cs="Arial"/>
                <w:szCs w:val="20"/>
              </w:rPr>
              <w:t xml:space="preserve">The school continues to adhere to GDPR. </w:t>
            </w:r>
            <w:r w:rsidR="00E3711E">
              <w:rPr>
                <w:rFonts w:ascii="Arial" w:hAnsi="Arial" w:cs="Arial"/>
                <w:szCs w:val="20"/>
              </w:rPr>
              <w:t>There have been no</w:t>
            </w:r>
            <w:r w:rsidR="007325A7" w:rsidRPr="007325A7">
              <w:rPr>
                <w:rFonts w:ascii="Arial" w:hAnsi="Arial" w:cs="Arial"/>
                <w:szCs w:val="20"/>
              </w:rPr>
              <w:t xml:space="preserve"> data breaches</w:t>
            </w:r>
            <w:r w:rsidR="00E3711E">
              <w:rPr>
                <w:rFonts w:ascii="Arial" w:hAnsi="Arial" w:cs="Arial"/>
                <w:szCs w:val="20"/>
              </w:rPr>
              <w:t xml:space="preserve"> or </w:t>
            </w:r>
            <w:r w:rsidR="007325A7" w:rsidRPr="007325A7">
              <w:rPr>
                <w:rFonts w:ascii="Arial" w:hAnsi="Arial" w:cs="Arial"/>
                <w:szCs w:val="20"/>
              </w:rPr>
              <w:t>subject access requests</w:t>
            </w:r>
            <w:r>
              <w:rPr>
                <w:rFonts w:ascii="Arial" w:hAnsi="Arial" w:cs="Arial"/>
                <w:szCs w:val="20"/>
              </w:rPr>
              <w:t xml:space="preserve"> this year.</w:t>
            </w:r>
          </w:p>
          <w:p w14:paraId="0F003B18" w14:textId="77777777" w:rsidR="007325A7" w:rsidRDefault="007325A7" w:rsidP="00385CAB">
            <w:pPr>
              <w:rPr>
                <w:rFonts w:ascii="Arial" w:hAnsi="Arial" w:cs="Arial"/>
                <w:szCs w:val="20"/>
                <w:u w:val="single"/>
              </w:rPr>
            </w:pPr>
          </w:p>
          <w:p w14:paraId="48220662" w14:textId="0698F631" w:rsidR="001770AF" w:rsidRDefault="00B03FAE" w:rsidP="00385CAB">
            <w:pPr>
              <w:rPr>
                <w:rFonts w:ascii="Arial" w:hAnsi="Arial" w:cs="Arial"/>
                <w:szCs w:val="20"/>
                <w:u w:val="single"/>
              </w:rPr>
            </w:pPr>
            <w:r>
              <w:rPr>
                <w:rFonts w:ascii="Arial" w:hAnsi="Arial" w:cs="Arial"/>
                <w:szCs w:val="20"/>
                <w:u w:val="single"/>
              </w:rPr>
              <w:t xml:space="preserve">Nursery Groundwork </w:t>
            </w:r>
            <w:r w:rsidR="001A2111">
              <w:rPr>
                <w:rFonts w:ascii="Arial" w:hAnsi="Arial" w:cs="Arial"/>
                <w:szCs w:val="20"/>
                <w:u w:val="single"/>
              </w:rPr>
              <w:t>Quotations</w:t>
            </w:r>
          </w:p>
          <w:p w14:paraId="6BC08CEC" w14:textId="2CF9EC84" w:rsidR="00B03FAE" w:rsidRDefault="008A67DA" w:rsidP="00385CAB">
            <w:pPr>
              <w:rPr>
                <w:rFonts w:ascii="Arial" w:hAnsi="Arial" w:cs="Arial"/>
                <w:szCs w:val="20"/>
              </w:rPr>
            </w:pPr>
            <w:r>
              <w:rPr>
                <w:rFonts w:ascii="Arial" w:hAnsi="Arial" w:cs="Arial"/>
                <w:szCs w:val="20"/>
              </w:rPr>
              <w:t>The SBM had provided, in advance of the meeting,</w:t>
            </w:r>
            <w:r w:rsidR="00B03FAE">
              <w:rPr>
                <w:rFonts w:ascii="Arial" w:hAnsi="Arial" w:cs="Arial"/>
                <w:szCs w:val="20"/>
              </w:rPr>
              <w:t xml:space="preserve"> quotations</w:t>
            </w:r>
            <w:r>
              <w:rPr>
                <w:rFonts w:ascii="Arial" w:hAnsi="Arial" w:cs="Arial"/>
                <w:szCs w:val="20"/>
              </w:rPr>
              <w:t xml:space="preserve"> received </w:t>
            </w:r>
            <w:r w:rsidR="00B03FAE">
              <w:rPr>
                <w:rFonts w:ascii="Arial" w:hAnsi="Arial" w:cs="Arial"/>
                <w:szCs w:val="20"/>
              </w:rPr>
              <w:t xml:space="preserve">from 3 companies </w:t>
            </w:r>
            <w:r w:rsidR="00205BEE">
              <w:rPr>
                <w:rFonts w:ascii="Arial" w:hAnsi="Arial" w:cs="Arial"/>
                <w:szCs w:val="20"/>
              </w:rPr>
              <w:t>to</w:t>
            </w:r>
            <w:r>
              <w:rPr>
                <w:rFonts w:ascii="Arial" w:hAnsi="Arial" w:cs="Arial"/>
                <w:szCs w:val="20"/>
              </w:rPr>
              <w:t xml:space="preserve"> </w:t>
            </w:r>
            <w:r w:rsidR="00B03FAE">
              <w:rPr>
                <w:rFonts w:ascii="Arial" w:hAnsi="Arial" w:cs="Arial"/>
                <w:szCs w:val="20"/>
              </w:rPr>
              <w:t xml:space="preserve">supply and fit artificial grass and associated groundwork </w:t>
            </w:r>
            <w:r w:rsidR="00205BEE">
              <w:rPr>
                <w:rFonts w:ascii="Arial" w:hAnsi="Arial" w:cs="Arial"/>
                <w:szCs w:val="20"/>
              </w:rPr>
              <w:t xml:space="preserve">in the Early Years </w:t>
            </w:r>
            <w:r w:rsidR="00771A9A">
              <w:rPr>
                <w:rFonts w:ascii="Arial" w:hAnsi="Arial" w:cs="Arial"/>
                <w:szCs w:val="20"/>
              </w:rPr>
              <w:t xml:space="preserve">(EY) </w:t>
            </w:r>
            <w:r w:rsidR="00205BEE">
              <w:rPr>
                <w:rFonts w:ascii="Arial" w:hAnsi="Arial" w:cs="Arial"/>
                <w:szCs w:val="20"/>
              </w:rPr>
              <w:t>Quad outdoor area.</w:t>
            </w:r>
          </w:p>
          <w:p w14:paraId="2637D928" w14:textId="47929851" w:rsidR="00205BEE" w:rsidRDefault="00205BEE" w:rsidP="00385CAB">
            <w:pPr>
              <w:rPr>
                <w:rFonts w:ascii="Arial" w:hAnsi="Arial" w:cs="Arial"/>
                <w:szCs w:val="20"/>
              </w:rPr>
            </w:pPr>
          </w:p>
          <w:p w14:paraId="5DEA2B86" w14:textId="75CD4173" w:rsidR="00205BEE" w:rsidRPr="00CB3E9B" w:rsidRDefault="00205BEE" w:rsidP="00385CAB">
            <w:pPr>
              <w:rPr>
                <w:rFonts w:ascii="Arial" w:hAnsi="Arial" w:cs="Arial"/>
                <w:i/>
                <w:iCs/>
                <w:szCs w:val="20"/>
              </w:rPr>
            </w:pPr>
            <w:r w:rsidRPr="00CB3E9B">
              <w:rPr>
                <w:rFonts w:ascii="Arial" w:hAnsi="Arial" w:cs="Arial"/>
                <w:i/>
                <w:iCs/>
                <w:szCs w:val="20"/>
              </w:rPr>
              <w:t>Q. Does the school have a preference?</w:t>
            </w:r>
          </w:p>
          <w:p w14:paraId="5E54D216" w14:textId="0A0037C1" w:rsidR="00205BEE" w:rsidRDefault="00205BEE" w:rsidP="00385CAB">
            <w:pPr>
              <w:rPr>
                <w:rFonts w:ascii="Arial" w:hAnsi="Arial" w:cs="Arial"/>
                <w:szCs w:val="20"/>
              </w:rPr>
            </w:pPr>
            <w:r>
              <w:rPr>
                <w:rFonts w:ascii="Arial" w:hAnsi="Arial" w:cs="Arial"/>
                <w:szCs w:val="20"/>
              </w:rPr>
              <w:t xml:space="preserve">Yes. Eze Care which also happens to be the cheapest. The Site Manager met with representatives from all 3 companies and was most </w:t>
            </w:r>
            <w:r w:rsidR="004F7417">
              <w:rPr>
                <w:rFonts w:ascii="Arial" w:hAnsi="Arial" w:cs="Arial"/>
                <w:szCs w:val="20"/>
              </w:rPr>
              <w:t>comfortable</w:t>
            </w:r>
            <w:r>
              <w:rPr>
                <w:rFonts w:ascii="Arial" w:hAnsi="Arial" w:cs="Arial"/>
                <w:szCs w:val="20"/>
              </w:rPr>
              <w:t xml:space="preserve"> with Eze Care, liking </w:t>
            </w:r>
            <w:r w:rsidR="004F7417">
              <w:rPr>
                <w:rFonts w:ascii="Arial" w:hAnsi="Arial" w:cs="Arial"/>
                <w:szCs w:val="20"/>
              </w:rPr>
              <w:t>the</w:t>
            </w:r>
            <w:r>
              <w:rPr>
                <w:rFonts w:ascii="Arial" w:hAnsi="Arial" w:cs="Arial"/>
                <w:szCs w:val="20"/>
              </w:rPr>
              <w:t xml:space="preserve"> approach and feeling confident that the company could do the work.</w:t>
            </w:r>
          </w:p>
          <w:p w14:paraId="49357D9C" w14:textId="2420A5FC" w:rsidR="00205BEE" w:rsidRDefault="00205BEE" w:rsidP="00385CAB">
            <w:pPr>
              <w:rPr>
                <w:rFonts w:ascii="Arial" w:hAnsi="Arial" w:cs="Arial"/>
                <w:szCs w:val="20"/>
              </w:rPr>
            </w:pPr>
          </w:p>
          <w:p w14:paraId="138C85FF" w14:textId="3F114C61" w:rsidR="00205BEE" w:rsidRDefault="00205BEE" w:rsidP="00385CAB">
            <w:pPr>
              <w:rPr>
                <w:rFonts w:ascii="Arial" w:hAnsi="Arial" w:cs="Arial"/>
                <w:szCs w:val="20"/>
              </w:rPr>
            </w:pPr>
            <w:r>
              <w:rPr>
                <w:rFonts w:ascii="Arial" w:hAnsi="Arial" w:cs="Arial"/>
                <w:szCs w:val="20"/>
              </w:rPr>
              <w:t>The SBM informed governors that she had carried out some background checks and would be sending off for references</w:t>
            </w:r>
            <w:r w:rsidR="00CB3E9B">
              <w:rPr>
                <w:rFonts w:ascii="Arial" w:hAnsi="Arial" w:cs="Arial"/>
                <w:szCs w:val="20"/>
              </w:rPr>
              <w:t xml:space="preserve">. </w:t>
            </w:r>
          </w:p>
          <w:p w14:paraId="15ABFAA9" w14:textId="01BBDB92" w:rsidR="00CB3E9B" w:rsidRDefault="00CB3E9B" w:rsidP="00385CAB">
            <w:pPr>
              <w:rPr>
                <w:rFonts w:ascii="Arial" w:hAnsi="Arial" w:cs="Arial"/>
                <w:szCs w:val="20"/>
              </w:rPr>
            </w:pPr>
          </w:p>
          <w:p w14:paraId="1EE33008" w14:textId="317B8A4F" w:rsidR="00CB3E9B" w:rsidRDefault="00CB3E9B" w:rsidP="00385CAB">
            <w:pPr>
              <w:rPr>
                <w:rFonts w:ascii="Arial" w:hAnsi="Arial" w:cs="Arial"/>
                <w:szCs w:val="20"/>
              </w:rPr>
            </w:pPr>
            <w:r>
              <w:rPr>
                <w:rFonts w:ascii="Arial" w:hAnsi="Arial" w:cs="Arial"/>
                <w:szCs w:val="20"/>
              </w:rPr>
              <w:t xml:space="preserve">A governor expressed concern that the 3 quotes were not comparable and that, unlike the others, Eze </w:t>
            </w:r>
            <w:r w:rsidR="008A7598">
              <w:rPr>
                <w:rFonts w:ascii="Arial" w:hAnsi="Arial" w:cs="Arial"/>
                <w:szCs w:val="20"/>
              </w:rPr>
              <w:t>C</w:t>
            </w:r>
            <w:r>
              <w:rPr>
                <w:rFonts w:ascii="Arial" w:hAnsi="Arial" w:cs="Arial"/>
                <w:szCs w:val="20"/>
              </w:rPr>
              <w:t xml:space="preserve">are did not mention any guarantee in the quote. </w:t>
            </w:r>
          </w:p>
          <w:p w14:paraId="5BDDEF66" w14:textId="6C35F691" w:rsidR="00CB3E9B" w:rsidRDefault="00CB3E9B" w:rsidP="00385CAB">
            <w:pPr>
              <w:rPr>
                <w:rFonts w:ascii="Arial" w:hAnsi="Arial" w:cs="Arial"/>
                <w:szCs w:val="20"/>
              </w:rPr>
            </w:pPr>
          </w:p>
          <w:p w14:paraId="0B47FB1B" w14:textId="1C807382" w:rsidR="00FD1D2B" w:rsidRDefault="00CB3E9B" w:rsidP="00385CAB">
            <w:pPr>
              <w:rPr>
                <w:rFonts w:ascii="Arial" w:hAnsi="Arial" w:cs="Arial"/>
                <w:i/>
                <w:iCs/>
                <w:szCs w:val="20"/>
              </w:rPr>
            </w:pPr>
            <w:r w:rsidRPr="00FD1D2B">
              <w:rPr>
                <w:rFonts w:ascii="Arial" w:hAnsi="Arial" w:cs="Arial"/>
                <w:i/>
                <w:iCs/>
                <w:szCs w:val="20"/>
              </w:rPr>
              <w:t xml:space="preserve">Q. Can the SBM ask Eze Care to provide </w:t>
            </w:r>
            <w:r w:rsidR="00FD1D2B" w:rsidRPr="00FD1D2B">
              <w:rPr>
                <w:rFonts w:ascii="Arial" w:hAnsi="Arial" w:cs="Arial"/>
                <w:i/>
                <w:iCs/>
                <w:szCs w:val="20"/>
              </w:rPr>
              <w:t>a more</w:t>
            </w:r>
            <w:r w:rsidRPr="00FD1D2B">
              <w:rPr>
                <w:rFonts w:ascii="Arial" w:hAnsi="Arial" w:cs="Arial"/>
                <w:i/>
                <w:iCs/>
                <w:szCs w:val="20"/>
              </w:rPr>
              <w:t xml:space="preserve"> detail</w:t>
            </w:r>
            <w:r w:rsidR="00FD1D2B" w:rsidRPr="00FD1D2B">
              <w:rPr>
                <w:rFonts w:ascii="Arial" w:hAnsi="Arial" w:cs="Arial"/>
                <w:i/>
                <w:iCs/>
                <w:szCs w:val="20"/>
              </w:rPr>
              <w:t>ed plan of the intended work</w:t>
            </w:r>
            <w:r w:rsidRPr="00FD1D2B">
              <w:rPr>
                <w:rFonts w:ascii="Arial" w:hAnsi="Arial" w:cs="Arial"/>
                <w:i/>
                <w:iCs/>
                <w:szCs w:val="20"/>
              </w:rPr>
              <w:t xml:space="preserve"> </w:t>
            </w:r>
            <w:r w:rsidR="00FD1D2B" w:rsidRPr="00FD1D2B">
              <w:rPr>
                <w:rFonts w:ascii="Arial" w:hAnsi="Arial" w:cs="Arial"/>
                <w:i/>
                <w:iCs/>
                <w:szCs w:val="20"/>
              </w:rPr>
              <w:t>to prevent any misunderstanding</w:t>
            </w:r>
            <w:r w:rsidR="00F02DC7">
              <w:rPr>
                <w:rFonts w:ascii="Arial" w:hAnsi="Arial" w:cs="Arial"/>
                <w:i/>
                <w:iCs/>
                <w:szCs w:val="20"/>
              </w:rPr>
              <w:t xml:space="preserve"> and potential future problem</w:t>
            </w:r>
            <w:r w:rsidR="00FD1D2B" w:rsidRPr="00FD1D2B">
              <w:rPr>
                <w:rFonts w:ascii="Arial" w:hAnsi="Arial" w:cs="Arial"/>
                <w:i/>
                <w:iCs/>
                <w:szCs w:val="20"/>
              </w:rPr>
              <w:t xml:space="preserve"> between the Site Manager and the company?</w:t>
            </w:r>
          </w:p>
          <w:p w14:paraId="51AD6BDC" w14:textId="352BD711" w:rsidR="00FD1D2B" w:rsidRDefault="00FD1D2B" w:rsidP="00385CAB">
            <w:pPr>
              <w:rPr>
                <w:rFonts w:ascii="Arial" w:hAnsi="Arial" w:cs="Arial"/>
                <w:szCs w:val="20"/>
              </w:rPr>
            </w:pPr>
            <w:r>
              <w:rPr>
                <w:rFonts w:ascii="Arial" w:hAnsi="Arial" w:cs="Arial"/>
                <w:szCs w:val="20"/>
              </w:rPr>
              <w:t xml:space="preserve">The SBM will follow </w:t>
            </w:r>
            <w:r w:rsidR="008A7598">
              <w:rPr>
                <w:rFonts w:ascii="Arial" w:hAnsi="Arial" w:cs="Arial"/>
                <w:szCs w:val="20"/>
              </w:rPr>
              <w:t>up.</w:t>
            </w:r>
          </w:p>
          <w:p w14:paraId="6DE67D0B" w14:textId="3E57EEFB" w:rsidR="008A7598" w:rsidRDefault="008A7598" w:rsidP="00385CAB">
            <w:pPr>
              <w:rPr>
                <w:rFonts w:ascii="Arial" w:hAnsi="Arial" w:cs="Arial"/>
                <w:szCs w:val="20"/>
              </w:rPr>
            </w:pPr>
          </w:p>
          <w:p w14:paraId="4E77E0E2" w14:textId="5FC4B38F" w:rsidR="008A7598" w:rsidRDefault="008A7598" w:rsidP="00385CAB">
            <w:pPr>
              <w:rPr>
                <w:rFonts w:ascii="Arial" w:hAnsi="Arial" w:cs="Arial"/>
                <w:szCs w:val="20"/>
              </w:rPr>
            </w:pPr>
            <w:r>
              <w:rPr>
                <w:rFonts w:ascii="Arial" w:hAnsi="Arial" w:cs="Arial"/>
                <w:szCs w:val="20"/>
              </w:rPr>
              <w:t xml:space="preserve">Governors approved Eze Care (£5,300) subject to the school seeking satisfactory clarification about the scope of the work. </w:t>
            </w:r>
          </w:p>
          <w:p w14:paraId="18296EDC" w14:textId="088EB5B5" w:rsidR="00771A9A" w:rsidRDefault="00771A9A" w:rsidP="00385CAB">
            <w:pPr>
              <w:rPr>
                <w:rFonts w:ascii="Arial" w:hAnsi="Arial" w:cs="Arial"/>
                <w:szCs w:val="20"/>
              </w:rPr>
            </w:pPr>
          </w:p>
          <w:p w14:paraId="65DD94AD" w14:textId="15E4872B" w:rsidR="00771A9A" w:rsidRPr="00771A9A" w:rsidRDefault="00771A9A" w:rsidP="00385CAB">
            <w:pPr>
              <w:rPr>
                <w:rFonts w:ascii="Arial" w:hAnsi="Arial" w:cs="Arial"/>
                <w:szCs w:val="20"/>
                <w:u w:val="single"/>
              </w:rPr>
            </w:pPr>
            <w:r w:rsidRPr="00771A9A">
              <w:rPr>
                <w:rFonts w:ascii="Arial" w:hAnsi="Arial" w:cs="Arial"/>
                <w:szCs w:val="20"/>
                <w:u w:val="single"/>
              </w:rPr>
              <w:t>Staffing Issue</w:t>
            </w:r>
          </w:p>
          <w:p w14:paraId="24F23057" w14:textId="35079F42" w:rsidR="00771A9A" w:rsidRDefault="00771A9A" w:rsidP="00385CAB">
            <w:pPr>
              <w:rPr>
                <w:rFonts w:ascii="Arial" w:hAnsi="Arial" w:cs="Arial"/>
                <w:szCs w:val="20"/>
              </w:rPr>
            </w:pPr>
            <w:r>
              <w:rPr>
                <w:rFonts w:ascii="Arial" w:hAnsi="Arial" w:cs="Arial"/>
                <w:szCs w:val="20"/>
              </w:rPr>
              <w:t>The HT and DHT left the meeting.</w:t>
            </w:r>
          </w:p>
          <w:p w14:paraId="00756B64" w14:textId="52FD9F8D" w:rsidR="00771A9A" w:rsidRDefault="00771A9A" w:rsidP="00385CAB">
            <w:pPr>
              <w:rPr>
                <w:rFonts w:ascii="Arial" w:hAnsi="Arial" w:cs="Arial"/>
                <w:szCs w:val="20"/>
              </w:rPr>
            </w:pPr>
          </w:p>
          <w:p w14:paraId="66DED882" w14:textId="0786DDD5" w:rsidR="00BF20C1" w:rsidRDefault="00BF20C1" w:rsidP="00385CAB">
            <w:pPr>
              <w:rPr>
                <w:rFonts w:ascii="Arial" w:hAnsi="Arial" w:cs="Arial"/>
                <w:szCs w:val="20"/>
              </w:rPr>
            </w:pPr>
            <w:r>
              <w:rPr>
                <w:rFonts w:ascii="Arial" w:hAnsi="Arial" w:cs="Arial"/>
                <w:szCs w:val="20"/>
              </w:rPr>
              <w:t>The Chair informed governors that the HT had requested a reduction in hours to Point 9 as she starts plan</w:t>
            </w:r>
            <w:r w:rsidR="00F02DC7">
              <w:rPr>
                <w:rFonts w:ascii="Arial" w:hAnsi="Arial" w:cs="Arial"/>
                <w:szCs w:val="20"/>
              </w:rPr>
              <w:t>ning</w:t>
            </w:r>
            <w:r>
              <w:rPr>
                <w:rFonts w:ascii="Arial" w:hAnsi="Arial" w:cs="Arial"/>
                <w:szCs w:val="20"/>
              </w:rPr>
              <w:t xml:space="preserve"> </w:t>
            </w:r>
            <w:r w:rsidR="00160AE2">
              <w:rPr>
                <w:rFonts w:ascii="Arial" w:hAnsi="Arial" w:cs="Arial"/>
                <w:szCs w:val="20"/>
              </w:rPr>
              <w:t>towards</w:t>
            </w:r>
            <w:r>
              <w:rPr>
                <w:rFonts w:ascii="Arial" w:hAnsi="Arial" w:cs="Arial"/>
                <w:szCs w:val="20"/>
              </w:rPr>
              <w:t xml:space="preserve"> her future retirement.</w:t>
            </w:r>
          </w:p>
          <w:p w14:paraId="3B072A4E" w14:textId="5B702B26" w:rsidR="00BF20C1" w:rsidRDefault="00BF20C1" w:rsidP="00385CAB">
            <w:pPr>
              <w:rPr>
                <w:rFonts w:ascii="Arial" w:hAnsi="Arial" w:cs="Arial"/>
                <w:szCs w:val="20"/>
              </w:rPr>
            </w:pPr>
            <w:r>
              <w:rPr>
                <w:rFonts w:ascii="Arial" w:hAnsi="Arial" w:cs="Arial"/>
                <w:szCs w:val="20"/>
              </w:rPr>
              <w:t>The DHT will cover the HT Point 1 hours.</w:t>
            </w:r>
          </w:p>
          <w:p w14:paraId="793424F2" w14:textId="0E407D63" w:rsidR="00BF20C1" w:rsidRDefault="00BF20C1" w:rsidP="00385CAB">
            <w:pPr>
              <w:rPr>
                <w:rFonts w:ascii="Arial" w:hAnsi="Arial" w:cs="Arial"/>
                <w:szCs w:val="20"/>
              </w:rPr>
            </w:pPr>
            <w:r>
              <w:rPr>
                <w:rFonts w:ascii="Arial" w:hAnsi="Arial" w:cs="Arial"/>
                <w:szCs w:val="20"/>
              </w:rPr>
              <w:t xml:space="preserve">The time will be taken as one day every </w:t>
            </w:r>
            <w:r w:rsidR="00160AE2">
              <w:rPr>
                <w:rFonts w:ascii="Arial" w:hAnsi="Arial" w:cs="Arial"/>
                <w:szCs w:val="20"/>
              </w:rPr>
              <w:t>other week</w:t>
            </w:r>
            <w:r w:rsidR="0026345E">
              <w:rPr>
                <w:rFonts w:ascii="Arial" w:hAnsi="Arial" w:cs="Arial"/>
                <w:szCs w:val="20"/>
              </w:rPr>
              <w:t xml:space="preserve"> (on a Thursday)</w:t>
            </w:r>
            <w:r>
              <w:rPr>
                <w:rFonts w:ascii="Arial" w:hAnsi="Arial" w:cs="Arial"/>
                <w:szCs w:val="20"/>
              </w:rPr>
              <w:t>.</w:t>
            </w:r>
          </w:p>
          <w:p w14:paraId="37AA6D70" w14:textId="5C36B756" w:rsidR="00160AE2" w:rsidRDefault="00160AE2" w:rsidP="00385CAB">
            <w:pPr>
              <w:rPr>
                <w:rFonts w:ascii="Arial" w:hAnsi="Arial" w:cs="Arial"/>
                <w:szCs w:val="20"/>
              </w:rPr>
            </w:pPr>
            <w:r>
              <w:rPr>
                <w:rFonts w:ascii="Arial" w:hAnsi="Arial" w:cs="Arial"/>
                <w:szCs w:val="20"/>
              </w:rPr>
              <w:t>In addition, the HT will work from home on one day, every other week</w:t>
            </w:r>
            <w:r w:rsidR="0026345E">
              <w:rPr>
                <w:rFonts w:ascii="Arial" w:hAnsi="Arial" w:cs="Arial"/>
                <w:szCs w:val="20"/>
              </w:rPr>
              <w:t xml:space="preserve"> (On a Friday or Monday depending on commitments)</w:t>
            </w:r>
            <w:r>
              <w:rPr>
                <w:rFonts w:ascii="Arial" w:hAnsi="Arial" w:cs="Arial"/>
                <w:szCs w:val="20"/>
              </w:rPr>
              <w:t>.</w:t>
            </w:r>
          </w:p>
          <w:p w14:paraId="333FBA25" w14:textId="0A9A7D3F" w:rsidR="00160AE2" w:rsidRDefault="00160AE2" w:rsidP="00385CAB">
            <w:pPr>
              <w:rPr>
                <w:rFonts w:ascii="Arial" w:hAnsi="Arial" w:cs="Arial"/>
                <w:szCs w:val="20"/>
              </w:rPr>
            </w:pPr>
            <w:r>
              <w:rPr>
                <w:rFonts w:ascii="Arial" w:hAnsi="Arial" w:cs="Arial"/>
                <w:szCs w:val="20"/>
              </w:rPr>
              <w:t>There is confidence that the team and school will manage in the HT’s absence.</w:t>
            </w:r>
          </w:p>
          <w:p w14:paraId="63C393BB" w14:textId="3A2446D8" w:rsidR="00160AE2" w:rsidRDefault="00160AE2" w:rsidP="00385CAB">
            <w:pPr>
              <w:rPr>
                <w:rFonts w:ascii="Arial" w:hAnsi="Arial" w:cs="Arial"/>
                <w:szCs w:val="20"/>
              </w:rPr>
            </w:pPr>
            <w:r>
              <w:rPr>
                <w:rFonts w:ascii="Arial" w:hAnsi="Arial" w:cs="Arial"/>
                <w:szCs w:val="20"/>
              </w:rPr>
              <w:t>The arrangement will provide a positive development opportunity for the DHT</w:t>
            </w:r>
            <w:r w:rsidR="0026345E">
              <w:rPr>
                <w:rFonts w:ascii="Arial" w:hAnsi="Arial" w:cs="Arial"/>
                <w:szCs w:val="20"/>
              </w:rPr>
              <w:t>.</w:t>
            </w:r>
          </w:p>
          <w:p w14:paraId="1CBE95D3" w14:textId="568692D2" w:rsidR="0026345E" w:rsidRDefault="0026345E" w:rsidP="00385CAB">
            <w:pPr>
              <w:rPr>
                <w:rFonts w:ascii="Arial" w:hAnsi="Arial" w:cs="Arial"/>
                <w:szCs w:val="20"/>
              </w:rPr>
            </w:pPr>
          </w:p>
          <w:p w14:paraId="03BB73F6" w14:textId="1BBD5AC3" w:rsidR="0026345E" w:rsidRPr="0026345E" w:rsidRDefault="0026345E" w:rsidP="00385CAB">
            <w:pPr>
              <w:rPr>
                <w:rFonts w:ascii="Arial" w:hAnsi="Arial" w:cs="Arial"/>
                <w:i/>
                <w:iCs/>
                <w:szCs w:val="20"/>
              </w:rPr>
            </w:pPr>
            <w:r w:rsidRPr="0026345E">
              <w:rPr>
                <w:rFonts w:ascii="Arial" w:hAnsi="Arial" w:cs="Arial"/>
                <w:i/>
                <w:iCs/>
                <w:szCs w:val="20"/>
              </w:rPr>
              <w:t>Q. Is the DHT happy with the plan?</w:t>
            </w:r>
          </w:p>
          <w:p w14:paraId="4A4FB0E6" w14:textId="781B4D8A" w:rsidR="0026345E" w:rsidRDefault="0026345E" w:rsidP="00385CAB">
            <w:pPr>
              <w:rPr>
                <w:rFonts w:ascii="Arial" w:hAnsi="Arial" w:cs="Arial"/>
                <w:szCs w:val="20"/>
              </w:rPr>
            </w:pPr>
            <w:r>
              <w:rPr>
                <w:rFonts w:ascii="Arial" w:hAnsi="Arial" w:cs="Arial"/>
                <w:szCs w:val="20"/>
              </w:rPr>
              <w:t>Yes</w:t>
            </w:r>
          </w:p>
          <w:p w14:paraId="17F762DD" w14:textId="4A7AA948" w:rsidR="0026345E" w:rsidRDefault="0026345E" w:rsidP="00385CAB">
            <w:pPr>
              <w:rPr>
                <w:rFonts w:ascii="Arial" w:hAnsi="Arial" w:cs="Arial"/>
                <w:szCs w:val="20"/>
              </w:rPr>
            </w:pPr>
          </w:p>
          <w:p w14:paraId="4405E347" w14:textId="5BF8E156" w:rsidR="00160AE2" w:rsidRDefault="0026345E" w:rsidP="00385CAB">
            <w:pPr>
              <w:rPr>
                <w:rFonts w:ascii="Arial" w:hAnsi="Arial" w:cs="Arial"/>
                <w:szCs w:val="20"/>
              </w:rPr>
            </w:pPr>
            <w:r>
              <w:rPr>
                <w:rFonts w:ascii="Arial" w:hAnsi="Arial" w:cs="Arial"/>
                <w:szCs w:val="20"/>
              </w:rPr>
              <w:t xml:space="preserve">There were no further questions and governors approved the </w:t>
            </w:r>
            <w:r w:rsidR="00981E52">
              <w:rPr>
                <w:rFonts w:ascii="Arial" w:hAnsi="Arial" w:cs="Arial"/>
                <w:szCs w:val="20"/>
              </w:rPr>
              <w:t>changes to the HT working week from September.</w:t>
            </w:r>
          </w:p>
          <w:p w14:paraId="14DA0539" w14:textId="5EEDAAF7" w:rsidR="00D43818" w:rsidRPr="00385CAB" w:rsidRDefault="00D43818" w:rsidP="00981E52">
            <w:pPr>
              <w:rPr>
                <w:rFonts w:ascii="Arial" w:hAnsi="Arial" w:cs="Arial"/>
                <w:szCs w:val="20"/>
              </w:rPr>
            </w:pPr>
          </w:p>
        </w:tc>
      </w:tr>
      <w:tr w:rsidR="00385CAB" w:rsidRPr="00385CAB" w14:paraId="61AF1E15" w14:textId="77777777" w:rsidTr="00154627">
        <w:tc>
          <w:tcPr>
            <w:tcW w:w="675" w:type="dxa"/>
          </w:tcPr>
          <w:p w14:paraId="2B4E13AF" w14:textId="77777777" w:rsidR="00385CAB" w:rsidRPr="00385CAB" w:rsidRDefault="00385CAB" w:rsidP="00385CAB">
            <w:pPr>
              <w:rPr>
                <w:rFonts w:ascii="Arial" w:hAnsi="Arial" w:cs="Arial"/>
                <w:b/>
                <w:bCs/>
                <w:szCs w:val="20"/>
              </w:rPr>
            </w:pPr>
          </w:p>
        </w:tc>
        <w:tc>
          <w:tcPr>
            <w:tcW w:w="7088" w:type="dxa"/>
          </w:tcPr>
          <w:p w14:paraId="6D55EE0C" w14:textId="77777777" w:rsidR="00385CAB" w:rsidRPr="00385CAB" w:rsidRDefault="00385CAB" w:rsidP="00385CAB">
            <w:pPr>
              <w:rPr>
                <w:rFonts w:ascii="Arial" w:hAnsi="Arial" w:cs="Arial"/>
                <w:b/>
                <w:bCs/>
                <w:szCs w:val="20"/>
              </w:rPr>
            </w:pPr>
            <w:r w:rsidRPr="00385CAB">
              <w:rPr>
                <w:rFonts w:ascii="Arial" w:hAnsi="Arial" w:cs="Arial"/>
                <w:b/>
                <w:bCs/>
                <w:szCs w:val="20"/>
              </w:rPr>
              <w:t>Actions or decisions</w:t>
            </w:r>
          </w:p>
        </w:tc>
        <w:tc>
          <w:tcPr>
            <w:tcW w:w="1490" w:type="dxa"/>
          </w:tcPr>
          <w:p w14:paraId="149A3B85" w14:textId="77777777" w:rsidR="00385CAB" w:rsidRPr="00385CAB" w:rsidRDefault="00385CAB" w:rsidP="00385CAB">
            <w:pPr>
              <w:rPr>
                <w:rFonts w:ascii="Arial" w:hAnsi="Arial" w:cs="Arial"/>
                <w:b/>
                <w:szCs w:val="20"/>
              </w:rPr>
            </w:pPr>
            <w:r w:rsidRPr="00385CAB">
              <w:rPr>
                <w:rFonts w:ascii="Arial" w:hAnsi="Arial" w:cs="Arial"/>
                <w:b/>
                <w:szCs w:val="20"/>
              </w:rPr>
              <w:t>Owner</w:t>
            </w:r>
          </w:p>
        </w:tc>
        <w:tc>
          <w:tcPr>
            <w:tcW w:w="1281" w:type="dxa"/>
          </w:tcPr>
          <w:p w14:paraId="7BEA2C36" w14:textId="77777777" w:rsidR="00385CAB" w:rsidRPr="00385CAB" w:rsidRDefault="00385CAB" w:rsidP="00385CAB">
            <w:pPr>
              <w:rPr>
                <w:rFonts w:ascii="Arial" w:hAnsi="Arial" w:cs="Arial"/>
                <w:b/>
                <w:szCs w:val="20"/>
              </w:rPr>
            </w:pPr>
            <w:r w:rsidRPr="00385CAB">
              <w:rPr>
                <w:rFonts w:ascii="Arial" w:hAnsi="Arial" w:cs="Arial"/>
                <w:b/>
                <w:szCs w:val="20"/>
              </w:rPr>
              <w:t>Timescale</w:t>
            </w:r>
          </w:p>
        </w:tc>
      </w:tr>
      <w:tr w:rsidR="00385CAB" w:rsidRPr="00385CAB" w14:paraId="1AD105F9" w14:textId="77777777" w:rsidTr="00154627">
        <w:trPr>
          <w:trHeight w:val="353"/>
        </w:trPr>
        <w:tc>
          <w:tcPr>
            <w:tcW w:w="675" w:type="dxa"/>
          </w:tcPr>
          <w:p w14:paraId="1621FF3F" w14:textId="77777777" w:rsidR="00385CAB" w:rsidRPr="00385CAB" w:rsidRDefault="00385CAB" w:rsidP="00385CAB">
            <w:pPr>
              <w:rPr>
                <w:rFonts w:ascii="Arial" w:hAnsi="Arial" w:cs="Arial"/>
                <w:szCs w:val="20"/>
              </w:rPr>
            </w:pPr>
          </w:p>
        </w:tc>
        <w:tc>
          <w:tcPr>
            <w:tcW w:w="7088" w:type="dxa"/>
          </w:tcPr>
          <w:p w14:paraId="3D379440" w14:textId="55BE9963" w:rsidR="008A67DA" w:rsidRPr="00F02DC7" w:rsidRDefault="008A7598" w:rsidP="00F02DC7">
            <w:pPr>
              <w:pStyle w:val="ListParagraph"/>
              <w:numPr>
                <w:ilvl w:val="0"/>
                <w:numId w:val="5"/>
              </w:numPr>
              <w:rPr>
                <w:rFonts w:ascii="Arial" w:hAnsi="Arial" w:cs="Arial"/>
                <w:szCs w:val="20"/>
              </w:rPr>
            </w:pPr>
            <w:r w:rsidRPr="00F02DC7">
              <w:rPr>
                <w:rFonts w:ascii="Arial" w:hAnsi="Arial" w:cs="Arial"/>
                <w:szCs w:val="20"/>
              </w:rPr>
              <w:t xml:space="preserve">Eze Care to provide the EY </w:t>
            </w:r>
            <w:r w:rsidR="00771A9A" w:rsidRPr="00F02DC7">
              <w:rPr>
                <w:rFonts w:ascii="Arial" w:hAnsi="Arial" w:cs="Arial"/>
                <w:szCs w:val="20"/>
              </w:rPr>
              <w:t>groundworks at a cost £5,300,</w:t>
            </w:r>
            <w:r w:rsidR="008A67DA" w:rsidRPr="00F02DC7">
              <w:rPr>
                <w:rFonts w:ascii="Arial" w:hAnsi="Arial" w:cs="Arial"/>
                <w:szCs w:val="20"/>
              </w:rPr>
              <w:t xml:space="preserve"> subject to satisfactory </w:t>
            </w:r>
            <w:r w:rsidR="00771A9A" w:rsidRPr="00F02DC7">
              <w:rPr>
                <w:rFonts w:ascii="Arial" w:hAnsi="Arial" w:cs="Arial"/>
                <w:szCs w:val="20"/>
              </w:rPr>
              <w:t xml:space="preserve">clarification of </w:t>
            </w:r>
            <w:r w:rsidR="00F02DC7" w:rsidRPr="00F02DC7">
              <w:rPr>
                <w:rFonts w:ascii="Arial" w:hAnsi="Arial" w:cs="Arial"/>
                <w:szCs w:val="20"/>
              </w:rPr>
              <w:t>scope, approved</w:t>
            </w:r>
            <w:r w:rsidR="008A67DA" w:rsidRPr="00F02DC7">
              <w:rPr>
                <w:rFonts w:ascii="Arial" w:hAnsi="Arial" w:cs="Arial"/>
                <w:szCs w:val="20"/>
              </w:rPr>
              <w:t>.</w:t>
            </w:r>
          </w:p>
          <w:p w14:paraId="3886AFC8" w14:textId="77777777" w:rsidR="00981E52" w:rsidRDefault="00981E52" w:rsidP="00981E52">
            <w:pPr>
              <w:pStyle w:val="ListParagraph"/>
              <w:rPr>
                <w:rFonts w:ascii="Arial" w:hAnsi="Arial" w:cs="Arial"/>
                <w:szCs w:val="20"/>
              </w:rPr>
            </w:pPr>
          </w:p>
          <w:p w14:paraId="618673FD" w14:textId="22125709" w:rsidR="00981E52" w:rsidRDefault="00981E52" w:rsidP="00981E52">
            <w:pPr>
              <w:pStyle w:val="ListParagraph"/>
              <w:numPr>
                <w:ilvl w:val="0"/>
                <w:numId w:val="3"/>
              </w:numPr>
              <w:rPr>
                <w:rFonts w:ascii="Arial" w:hAnsi="Arial" w:cs="Arial"/>
                <w:szCs w:val="20"/>
              </w:rPr>
            </w:pPr>
            <w:r>
              <w:rPr>
                <w:rFonts w:ascii="Arial" w:hAnsi="Arial" w:cs="Arial"/>
                <w:szCs w:val="20"/>
              </w:rPr>
              <w:t>HT to work point 9 hours from September, approved.</w:t>
            </w:r>
          </w:p>
          <w:p w14:paraId="34A1C3C5" w14:textId="77777777" w:rsidR="00981E52" w:rsidRPr="00981E52" w:rsidRDefault="00981E52" w:rsidP="00981E52">
            <w:pPr>
              <w:rPr>
                <w:rFonts w:ascii="Arial" w:hAnsi="Arial" w:cs="Arial"/>
                <w:szCs w:val="20"/>
              </w:rPr>
            </w:pPr>
          </w:p>
          <w:p w14:paraId="6D5EBD53" w14:textId="77777777" w:rsidR="00981E52" w:rsidRDefault="00981E52" w:rsidP="00981E52">
            <w:pPr>
              <w:pStyle w:val="ListParagraph"/>
              <w:numPr>
                <w:ilvl w:val="0"/>
                <w:numId w:val="3"/>
              </w:numPr>
              <w:rPr>
                <w:rFonts w:ascii="Arial" w:hAnsi="Arial" w:cs="Arial"/>
                <w:szCs w:val="20"/>
              </w:rPr>
            </w:pPr>
            <w:r>
              <w:rPr>
                <w:rFonts w:ascii="Arial" w:hAnsi="Arial" w:cs="Arial"/>
                <w:szCs w:val="20"/>
              </w:rPr>
              <w:lastRenderedPageBreak/>
              <w:t>DHT to work point 1 as Acting HT from September, approved</w:t>
            </w:r>
            <w:r w:rsidR="00F02DC7">
              <w:rPr>
                <w:rFonts w:ascii="Arial" w:hAnsi="Arial" w:cs="Arial"/>
                <w:szCs w:val="20"/>
              </w:rPr>
              <w:t>.</w:t>
            </w:r>
          </w:p>
          <w:p w14:paraId="66921349" w14:textId="77777777" w:rsidR="00B8298A" w:rsidRPr="00B8298A" w:rsidRDefault="00B8298A" w:rsidP="00B8298A">
            <w:pPr>
              <w:pStyle w:val="ListParagraph"/>
              <w:rPr>
                <w:rFonts w:ascii="Arial" w:hAnsi="Arial" w:cs="Arial"/>
                <w:szCs w:val="20"/>
              </w:rPr>
            </w:pPr>
          </w:p>
          <w:p w14:paraId="3149D1C7" w14:textId="4A34F9C4" w:rsidR="00B8298A" w:rsidRPr="00B8298A" w:rsidRDefault="00B8298A" w:rsidP="00B8298A">
            <w:pPr>
              <w:rPr>
                <w:rFonts w:ascii="Arial" w:hAnsi="Arial" w:cs="Arial"/>
                <w:szCs w:val="20"/>
              </w:rPr>
            </w:pPr>
          </w:p>
        </w:tc>
        <w:tc>
          <w:tcPr>
            <w:tcW w:w="1490" w:type="dxa"/>
          </w:tcPr>
          <w:p w14:paraId="43F2AB8E" w14:textId="6CD38FB3" w:rsidR="008A67DA" w:rsidRDefault="00F02DC7" w:rsidP="00385CAB">
            <w:pPr>
              <w:rPr>
                <w:rFonts w:ascii="Arial" w:hAnsi="Arial" w:cs="Arial"/>
                <w:szCs w:val="20"/>
              </w:rPr>
            </w:pPr>
            <w:r>
              <w:rPr>
                <w:rFonts w:ascii="Arial" w:hAnsi="Arial" w:cs="Arial"/>
                <w:szCs w:val="20"/>
              </w:rPr>
              <w:lastRenderedPageBreak/>
              <w:t>Gov. Body</w:t>
            </w:r>
          </w:p>
          <w:p w14:paraId="0B3CBD8B" w14:textId="3440262F" w:rsidR="00F02DC7" w:rsidRDefault="00F02DC7" w:rsidP="00385CAB">
            <w:pPr>
              <w:rPr>
                <w:rFonts w:ascii="Arial" w:hAnsi="Arial" w:cs="Arial"/>
                <w:szCs w:val="20"/>
              </w:rPr>
            </w:pPr>
          </w:p>
          <w:p w14:paraId="1C05A4C1" w14:textId="1F8E4520" w:rsidR="00F02DC7" w:rsidRDefault="00F02DC7" w:rsidP="00385CAB">
            <w:pPr>
              <w:rPr>
                <w:rFonts w:ascii="Arial" w:hAnsi="Arial" w:cs="Arial"/>
                <w:szCs w:val="20"/>
              </w:rPr>
            </w:pPr>
          </w:p>
          <w:p w14:paraId="2FFE9B44" w14:textId="559753D9" w:rsidR="00F02DC7" w:rsidRDefault="00F02DC7" w:rsidP="00385CAB">
            <w:pPr>
              <w:rPr>
                <w:rFonts w:ascii="Arial" w:hAnsi="Arial" w:cs="Arial"/>
                <w:szCs w:val="20"/>
              </w:rPr>
            </w:pPr>
          </w:p>
          <w:p w14:paraId="29788500" w14:textId="4812C724" w:rsidR="00F02DC7" w:rsidRDefault="00F02DC7" w:rsidP="00385CAB">
            <w:pPr>
              <w:rPr>
                <w:rFonts w:ascii="Arial" w:hAnsi="Arial" w:cs="Arial"/>
                <w:szCs w:val="20"/>
              </w:rPr>
            </w:pPr>
            <w:r>
              <w:rPr>
                <w:rFonts w:ascii="Arial" w:hAnsi="Arial" w:cs="Arial"/>
                <w:szCs w:val="20"/>
              </w:rPr>
              <w:t>Gov. Body</w:t>
            </w:r>
          </w:p>
          <w:p w14:paraId="136E8DAB" w14:textId="133D8794" w:rsidR="00F02DC7" w:rsidRDefault="00F02DC7" w:rsidP="00385CAB">
            <w:pPr>
              <w:rPr>
                <w:rFonts w:ascii="Arial" w:hAnsi="Arial" w:cs="Arial"/>
                <w:szCs w:val="20"/>
              </w:rPr>
            </w:pPr>
          </w:p>
          <w:p w14:paraId="3A8703EB" w14:textId="44BEE541" w:rsidR="00F02DC7" w:rsidRPr="00385CAB" w:rsidRDefault="00F02DC7" w:rsidP="00385CAB">
            <w:pPr>
              <w:rPr>
                <w:rFonts w:ascii="Arial" w:hAnsi="Arial" w:cs="Arial"/>
                <w:szCs w:val="20"/>
              </w:rPr>
            </w:pPr>
            <w:r>
              <w:rPr>
                <w:rFonts w:ascii="Arial" w:hAnsi="Arial" w:cs="Arial"/>
                <w:szCs w:val="20"/>
              </w:rPr>
              <w:lastRenderedPageBreak/>
              <w:t>Gov. Body</w:t>
            </w:r>
          </w:p>
          <w:p w14:paraId="70903CB1" w14:textId="77777777" w:rsidR="00385CAB" w:rsidRPr="00385CAB" w:rsidRDefault="00385CAB" w:rsidP="00385CAB">
            <w:pPr>
              <w:rPr>
                <w:rFonts w:ascii="Arial" w:hAnsi="Arial" w:cs="Arial"/>
                <w:szCs w:val="20"/>
              </w:rPr>
            </w:pPr>
          </w:p>
        </w:tc>
        <w:tc>
          <w:tcPr>
            <w:tcW w:w="1281" w:type="dxa"/>
          </w:tcPr>
          <w:p w14:paraId="68755499" w14:textId="77777777" w:rsidR="00385CAB" w:rsidRPr="00385CAB" w:rsidRDefault="00385CAB" w:rsidP="00385CAB">
            <w:pPr>
              <w:rPr>
                <w:rFonts w:ascii="Arial" w:hAnsi="Arial" w:cs="Arial"/>
                <w:szCs w:val="20"/>
              </w:rPr>
            </w:pPr>
          </w:p>
          <w:p w14:paraId="783B6CFC" w14:textId="77777777" w:rsidR="00385CAB" w:rsidRPr="00385CAB" w:rsidRDefault="00385CAB" w:rsidP="00385CAB">
            <w:pPr>
              <w:rPr>
                <w:rFonts w:ascii="Arial" w:hAnsi="Arial" w:cs="Arial"/>
                <w:szCs w:val="20"/>
              </w:rPr>
            </w:pPr>
          </w:p>
        </w:tc>
      </w:tr>
    </w:tbl>
    <w:p w14:paraId="682262F3" w14:textId="77777777" w:rsidR="00385CAB" w:rsidRDefault="00385CAB" w:rsidP="00F55ED5">
      <w:pPr>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8"/>
        <w:gridCol w:w="5310"/>
      </w:tblGrid>
      <w:tr w:rsidR="00541230" w:rsidRPr="00541230" w14:paraId="34508844" w14:textId="77777777" w:rsidTr="000E0AF8">
        <w:tc>
          <w:tcPr>
            <w:tcW w:w="5070" w:type="dxa"/>
            <w:tcBorders>
              <w:top w:val="single" w:sz="4" w:space="0" w:color="auto"/>
              <w:left w:val="single" w:sz="4" w:space="0" w:color="auto"/>
              <w:bottom w:val="single" w:sz="4" w:space="0" w:color="auto"/>
              <w:right w:val="single" w:sz="4" w:space="0" w:color="auto"/>
            </w:tcBorders>
            <w:shd w:val="clear" w:color="auto" w:fill="BFBFBF"/>
          </w:tcPr>
          <w:p w14:paraId="0C25C145" w14:textId="77777777" w:rsidR="00541230" w:rsidRPr="00541230" w:rsidRDefault="00541230" w:rsidP="00541230">
            <w:pPr>
              <w:spacing w:line="276" w:lineRule="auto"/>
              <w:rPr>
                <w:rFonts w:ascii="Arial" w:hAnsi="Arial"/>
                <w:b/>
                <w:bCs/>
                <w:szCs w:val="20"/>
              </w:rPr>
            </w:pPr>
          </w:p>
          <w:p w14:paraId="1F741B55" w14:textId="77777777" w:rsidR="00541230" w:rsidRPr="00541230" w:rsidRDefault="00541230" w:rsidP="00541230">
            <w:pPr>
              <w:spacing w:line="276" w:lineRule="auto"/>
              <w:rPr>
                <w:rFonts w:ascii="Arial" w:hAnsi="Arial" w:cs="Arial"/>
                <w:b/>
                <w:bCs/>
                <w:szCs w:val="20"/>
              </w:rPr>
            </w:pPr>
            <w:r w:rsidRPr="00541230">
              <w:rPr>
                <w:rFonts w:ascii="Arial" w:hAnsi="Arial"/>
                <w:b/>
                <w:bCs/>
                <w:szCs w:val="20"/>
              </w:rPr>
              <w:t>Date and time of next meeting:</w:t>
            </w:r>
          </w:p>
        </w:tc>
        <w:tc>
          <w:tcPr>
            <w:tcW w:w="5386" w:type="dxa"/>
            <w:tcBorders>
              <w:top w:val="single" w:sz="4" w:space="0" w:color="auto"/>
              <w:left w:val="single" w:sz="4" w:space="0" w:color="auto"/>
              <w:bottom w:val="single" w:sz="4" w:space="0" w:color="auto"/>
              <w:right w:val="single" w:sz="4" w:space="0" w:color="auto"/>
            </w:tcBorders>
          </w:tcPr>
          <w:p w14:paraId="44494640" w14:textId="77777777" w:rsidR="00541230" w:rsidRPr="00541230" w:rsidRDefault="00541230" w:rsidP="00541230">
            <w:pPr>
              <w:spacing w:line="276" w:lineRule="auto"/>
              <w:jc w:val="center"/>
              <w:rPr>
                <w:rFonts w:ascii="Arial" w:hAnsi="Arial" w:cs="Arial"/>
                <w:b/>
                <w:i/>
                <w:szCs w:val="20"/>
              </w:rPr>
            </w:pPr>
          </w:p>
          <w:p w14:paraId="4A18CBD5" w14:textId="4775FE7E" w:rsidR="00541230" w:rsidRPr="002825AE" w:rsidRDefault="00412AA0" w:rsidP="00573748">
            <w:pPr>
              <w:spacing w:after="240"/>
              <w:jc w:val="center"/>
              <w:rPr>
                <w:rFonts w:ascii="Arial" w:hAnsi="Arial" w:cs="Arial"/>
                <w:szCs w:val="20"/>
              </w:rPr>
            </w:pPr>
            <w:r>
              <w:rPr>
                <w:rFonts w:ascii="Arial" w:hAnsi="Arial" w:cs="Arial"/>
                <w:szCs w:val="20"/>
              </w:rPr>
              <w:t xml:space="preserve">Monday </w:t>
            </w:r>
            <w:r w:rsidR="00626D6D">
              <w:rPr>
                <w:rFonts w:ascii="Arial" w:hAnsi="Arial" w:cs="Arial"/>
                <w:szCs w:val="20"/>
              </w:rPr>
              <w:t>2</w:t>
            </w:r>
            <w:r w:rsidR="00B8298A">
              <w:rPr>
                <w:rFonts w:ascii="Arial" w:hAnsi="Arial" w:cs="Arial"/>
                <w:szCs w:val="20"/>
              </w:rPr>
              <w:t>1</w:t>
            </w:r>
            <w:r w:rsidR="00626D6D">
              <w:rPr>
                <w:rFonts w:ascii="Arial" w:hAnsi="Arial" w:cs="Arial"/>
                <w:szCs w:val="20"/>
              </w:rPr>
              <w:t xml:space="preserve"> November</w:t>
            </w:r>
            <w:r>
              <w:rPr>
                <w:rFonts w:ascii="Arial" w:hAnsi="Arial" w:cs="Arial"/>
                <w:szCs w:val="20"/>
              </w:rPr>
              <w:t xml:space="preserve"> 20</w:t>
            </w:r>
            <w:r w:rsidR="008A49C2">
              <w:rPr>
                <w:rFonts w:ascii="Arial" w:hAnsi="Arial" w:cs="Arial"/>
                <w:szCs w:val="20"/>
              </w:rPr>
              <w:t>2</w:t>
            </w:r>
            <w:r w:rsidR="00487782">
              <w:rPr>
                <w:rFonts w:ascii="Arial" w:hAnsi="Arial" w:cs="Arial"/>
                <w:szCs w:val="20"/>
              </w:rPr>
              <w:t>2</w:t>
            </w:r>
            <w:r>
              <w:rPr>
                <w:rFonts w:ascii="Arial" w:hAnsi="Arial" w:cs="Arial"/>
                <w:szCs w:val="20"/>
              </w:rPr>
              <w:t xml:space="preserve"> at 4.</w:t>
            </w:r>
            <w:r w:rsidR="008A49C2">
              <w:rPr>
                <w:rFonts w:ascii="Arial" w:hAnsi="Arial" w:cs="Arial"/>
                <w:szCs w:val="20"/>
              </w:rPr>
              <w:t>3</w:t>
            </w:r>
            <w:r>
              <w:rPr>
                <w:rFonts w:ascii="Arial" w:hAnsi="Arial" w:cs="Arial"/>
                <w:szCs w:val="20"/>
              </w:rPr>
              <w:t>0pm</w:t>
            </w:r>
          </w:p>
        </w:tc>
      </w:tr>
    </w:tbl>
    <w:p w14:paraId="10886309" w14:textId="667F8736" w:rsidR="00F11117" w:rsidRDefault="00F11117" w:rsidP="00F55ED5"/>
    <w:p w14:paraId="2C5326DB" w14:textId="0729DF33" w:rsidR="0038189B" w:rsidRDefault="0038189B" w:rsidP="00F55ED5"/>
    <w:sectPr w:rsidR="0038189B" w:rsidSect="00FD3EC5">
      <w:headerReference w:type="default" r:id="rId8"/>
      <w:footerReference w:type="even" r:id="rId9"/>
      <w:footerReference w:type="default" r:id="rId10"/>
      <w:headerReference w:type="first" r:id="rId11"/>
      <w:footerReference w:type="first" r:id="rId12"/>
      <w:pgSz w:w="11906" w:h="16838" w:code="9"/>
      <w:pgMar w:top="851" w:right="737" w:bottom="737" w:left="851" w:header="720"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72580" w14:textId="77777777" w:rsidR="009C302D" w:rsidRDefault="009C302D">
      <w:r>
        <w:separator/>
      </w:r>
    </w:p>
  </w:endnote>
  <w:endnote w:type="continuationSeparator" w:id="0">
    <w:p w14:paraId="2284C728" w14:textId="77777777" w:rsidR="009C302D" w:rsidRDefault="009C3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DB12C" w14:textId="77777777" w:rsidR="008F32F0" w:rsidRDefault="008F32F0" w:rsidP="001B5B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592E4D1" w14:textId="77777777" w:rsidR="008F32F0" w:rsidRDefault="008F32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49DD9" w14:textId="77777777" w:rsidR="008F32F0" w:rsidRDefault="008F32F0" w:rsidP="001B5B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27B87875" w14:textId="58D04D35" w:rsidR="008F32F0" w:rsidRDefault="008F32F0" w:rsidP="00FD3EC5">
    <w:pPr>
      <w:pStyle w:val="Footer"/>
      <w:tabs>
        <w:tab w:val="clear" w:pos="4153"/>
        <w:tab w:val="clear" w:pos="8306"/>
        <w:tab w:val="left" w:pos="5895"/>
      </w:tabs>
    </w:pPr>
    <w:r>
      <w:tab/>
    </w:r>
    <w:r>
      <w:rPr>
        <w:noProof/>
        <w:sz w:val="20"/>
      </w:rPr>
      <w:t>Template Copyright © One Education Ltd 202</w:t>
    </w:r>
    <w:r w:rsidR="00487782">
      <w:rPr>
        <w:noProof/>
        <w:sz w:val="20"/>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6756E" w14:textId="37D2B977" w:rsidR="008F32F0" w:rsidRDefault="008F32F0" w:rsidP="00BA60EC">
    <w:pPr>
      <w:pStyle w:val="Footer"/>
      <w:tabs>
        <w:tab w:val="clear" w:pos="4153"/>
        <w:tab w:val="clear" w:pos="8306"/>
        <w:tab w:val="center" w:pos="5159"/>
        <w:tab w:val="right" w:pos="10318"/>
      </w:tabs>
      <w:jc w:val="center"/>
    </w:pPr>
    <w:r>
      <w:t xml:space="preserve">                                                                             1            </w:t>
    </w:r>
    <w:r>
      <w:rPr>
        <w:noProof/>
        <w:sz w:val="20"/>
      </w:rPr>
      <w:t>Template Copyright © One Education Ltd 202</w:t>
    </w:r>
    <w:r w:rsidR="00487782">
      <w:rPr>
        <w:noProof/>
        <w:sz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AE53C" w14:textId="77777777" w:rsidR="009C302D" w:rsidRDefault="009C302D">
      <w:r>
        <w:separator/>
      </w:r>
    </w:p>
  </w:footnote>
  <w:footnote w:type="continuationSeparator" w:id="0">
    <w:p w14:paraId="0C2B802B" w14:textId="77777777" w:rsidR="009C302D" w:rsidRDefault="009C3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007AD" w14:textId="77777777" w:rsidR="008F32F0" w:rsidRDefault="008F32F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B764C" w14:textId="0630844A" w:rsidR="008F32F0" w:rsidRDefault="008F32F0">
    <w:pPr>
      <w:pStyle w:val="Header"/>
    </w:pPr>
  </w:p>
  <w:p w14:paraId="0196396D" w14:textId="77777777" w:rsidR="008F32F0" w:rsidRDefault="008F32F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D40A8"/>
    <w:multiLevelType w:val="hybridMultilevel"/>
    <w:tmpl w:val="48345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AD3D7E"/>
    <w:multiLevelType w:val="hybridMultilevel"/>
    <w:tmpl w:val="E57EC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04596D"/>
    <w:multiLevelType w:val="hybridMultilevel"/>
    <w:tmpl w:val="6D0AA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4761B1"/>
    <w:multiLevelType w:val="hybridMultilevel"/>
    <w:tmpl w:val="2BE44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5B6550"/>
    <w:multiLevelType w:val="hybridMultilevel"/>
    <w:tmpl w:val="683C42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19683995">
    <w:abstractNumId w:val="1"/>
  </w:num>
  <w:num w:numId="2" w16cid:durableId="1973510608">
    <w:abstractNumId w:val="4"/>
  </w:num>
  <w:num w:numId="3" w16cid:durableId="2091466844">
    <w:abstractNumId w:val="2"/>
  </w:num>
  <w:num w:numId="4" w16cid:durableId="827982575">
    <w:abstractNumId w:val="3"/>
  </w:num>
  <w:num w:numId="5" w16cid:durableId="147733756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B6D"/>
    <w:rsid w:val="00001F67"/>
    <w:rsid w:val="000028BE"/>
    <w:rsid w:val="0000382F"/>
    <w:rsid w:val="000038EA"/>
    <w:rsid w:val="0000392B"/>
    <w:rsid w:val="00005A2B"/>
    <w:rsid w:val="00005AA5"/>
    <w:rsid w:val="00006D83"/>
    <w:rsid w:val="00007AD3"/>
    <w:rsid w:val="00010744"/>
    <w:rsid w:val="000108B9"/>
    <w:rsid w:val="000108BD"/>
    <w:rsid w:val="0001090C"/>
    <w:rsid w:val="00011434"/>
    <w:rsid w:val="00011ED3"/>
    <w:rsid w:val="000126F8"/>
    <w:rsid w:val="000130DC"/>
    <w:rsid w:val="00013596"/>
    <w:rsid w:val="00013C16"/>
    <w:rsid w:val="00014803"/>
    <w:rsid w:val="00014AF5"/>
    <w:rsid w:val="00014B89"/>
    <w:rsid w:val="000150FC"/>
    <w:rsid w:val="000153CF"/>
    <w:rsid w:val="0001581E"/>
    <w:rsid w:val="000159CF"/>
    <w:rsid w:val="00015C08"/>
    <w:rsid w:val="00016881"/>
    <w:rsid w:val="00016A7E"/>
    <w:rsid w:val="00016E33"/>
    <w:rsid w:val="000171F3"/>
    <w:rsid w:val="00017B8D"/>
    <w:rsid w:val="000223E2"/>
    <w:rsid w:val="00027E2C"/>
    <w:rsid w:val="00030385"/>
    <w:rsid w:val="000314B4"/>
    <w:rsid w:val="00031CA1"/>
    <w:rsid w:val="00031CB1"/>
    <w:rsid w:val="0003334B"/>
    <w:rsid w:val="0003387A"/>
    <w:rsid w:val="00033FCA"/>
    <w:rsid w:val="000362B4"/>
    <w:rsid w:val="00037F42"/>
    <w:rsid w:val="00037F85"/>
    <w:rsid w:val="00040807"/>
    <w:rsid w:val="000454A5"/>
    <w:rsid w:val="00046155"/>
    <w:rsid w:val="00046725"/>
    <w:rsid w:val="00047705"/>
    <w:rsid w:val="00047B9F"/>
    <w:rsid w:val="000503CA"/>
    <w:rsid w:val="000509FF"/>
    <w:rsid w:val="0005119A"/>
    <w:rsid w:val="000533D3"/>
    <w:rsid w:val="00054B5D"/>
    <w:rsid w:val="0005554B"/>
    <w:rsid w:val="00055958"/>
    <w:rsid w:val="000604ED"/>
    <w:rsid w:val="00061451"/>
    <w:rsid w:val="00062D2C"/>
    <w:rsid w:val="00063404"/>
    <w:rsid w:val="000652DA"/>
    <w:rsid w:val="000659F5"/>
    <w:rsid w:val="00065B8F"/>
    <w:rsid w:val="0006668A"/>
    <w:rsid w:val="0006719B"/>
    <w:rsid w:val="00067255"/>
    <w:rsid w:val="00067B38"/>
    <w:rsid w:val="000736C6"/>
    <w:rsid w:val="000737B8"/>
    <w:rsid w:val="0007428C"/>
    <w:rsid w:val="00075B4E"/>
    <w:rsid w:val="00075DE5"/>
    <w:rsid w:val="0007669B"/>
    <w:rsid w:val="00076ADE"/>
    <w:rsid w:val="00076BF5"/>
    <w:rsid w:val="0007735F"/>
    <w:rsid w:val="00081D5A"/>
    <w:rsid w:val="00082AEF"/>
    <w:rsid w:val="000830EE"/>
    <w:rsid w:val="0008348F"/>
    <w:rsid w:val="00085998"/>
    <w:rsid w:val="0008643C"/>
    <w:rsid w:val="00086467"/>
    <w:rsid w:val="00087375"/>
    <w:rsid w:val="00087629"/>
    <w:rsid w:val="00090086"/>
    <w:rsid w:val="00091299"/>
    <w:rsid w:val="0009181C"/>
    <w:rsid w:val="000924EF"/>
    <w:rsid w:val="00093212"/>
    <w:rsid w:val="000937F9"/>
    <w:rsid w:val="000938B3"/>
    <w:rsid w:val="0009417B"/>
    <w:rsid w:val="0009525D"/>
    <w:rsid w:val="00095A19"/>
    <w:rsid w:val="00095A95"/>
    <w:rsid w:val="000A0C4B"/>
    <w:rsid w:val="000A1BDE"/>
    <w:rsid w:val="000A2661"/>
    <w:rsid w:val="000A2744"/>
    <w:rsid w:val="000A3165"/>
    <w:rsid w:val="000A38B3"/>
    <w:rsid w:val="000A55A6"/>
    <w:rsid w:val="000A6BB1"/>
    <w:rsid w:val="000A6DB1"/>
    <w:rsid w:val="000A6E95"/>
    <w:rsid w:val="000A7669"/>
    <w:rsid w:val="000A7FBB"/>
    <w:rsid w:val="000A7FED"/>
    <w:rsid w:val="000B083A"/>
    <w:rsid w:val="000B0887"/>
    <w:rsid w:val="000B170A"/>
    <w:rsid w:val="000B180E"/>
    <w:rsid w:val="000B4182"/>
    <w:rsid w:val="000B4493"/>
    <w:rsid w:val="000B4A16"/>
    <w:rsid w:val="000B640A"/>
    <w:rsid w:val="000B665A"/>
    <w:rsid w:val="000B6D48"/>
    <w:rsid w:val="000B6E9E"/>
    <w:rsid w:val="000C018D"/>
    <w:rsid w:val="000C0E93"/>
    <w:rsid w:val="000C1AF8"/>
    <w:rsid w:val="000C34F0"/>
    <w:rsid w:val="000C4D67"/>
    <w:rsid w:val="000C535F"/>
    <w:rsid w:val="000C56D6"/>
    <w:rsid w:val="000C5BB6"/>
    <w:rsid w:val="000C6111"/>
    <w:rsid w:val="000C6D9D"/>
    <w:rsid w:val="000C7EC5"/>
    <w:rsid w:val="000D082A"/>
    <w:rsid w:val="000D1354"/>
    <w:rsid w:val="000D182F"/>
    <w:rsid w:val="000D45B5"/>
    <w:rsid w:val="000D4898"/>
    <w:rsid w:val="000D5BB6"/>
    <w:rsid w:val="000E0151"/>
    <w:rsid w:val="000E0AF8"/>
    <w:rsid w:val="000E16AD"/>
    <w:rsid w:val="000E1D10"/>
    <w:rsid w:val="000E312C"/>
    <w:rsid w:val="000E4A48"/>
    <w:rsid w:val="000E69BE"/>
    <w:rsid w:val="000E6A8C"/>
    <w:rsid w:val="000E7329"/>
    <w:rsid w:val="000E7688"/>
    <w:rsid w:val="000F0DD7"/>
    <w:rsid w:val="000F25E0"/>
    <w:rsid w:val="000F30DE"/>
    <w:rsid w:val="000F4240"/>
    <w:rsid w:val="000F45B8"/>
    <w:rsid w:val="000F4BA1"/>
    <w:rsid w:val="000F5837"/>
    <w:rsid w:val="000F6B9E"/>
    <w:rsid w:val="0010088B"/>
    <w:rsid w:val="001027A3"/>
    <w:rsid w:val="00102B93"/>
    <w:rsid w:val="0010363B"/>
    <w:rsid w:val="0010379E"/>
    <w:rsid w:val="00104FAA"/>
    <w:rsid w:val="001051E3"/>
    <w:rsid w:val="001052BD"/>
    <w:rsid w:val="00105A89"/>
    <w:rsid w:val="001064B6"/>
    <w:rsid w:val="00107547"/>
    <w:rsid w:val="00111894"/>
    <w:rsid w:val="0011200C"/>
    <w:rsid w:val="001123A2"/>
    <w:rsid w:val="0011270D"/>
    <w:rsid w:val="001136F6"/>
    <w:rsid w:val="00114281"/>
    <w:rsid w:val="00114422"/>
    <w:rsid w:val="00115D92"/>
    <w:rsid w:val="001161A9"/>
    <w:rsid w:val="001207F1"/>
    <w:rsid w:val="00121D71"/>
    <w:rsid w:val="00122337"/>
    <w:rsid w:val="001226E4"/>
    <w:rsid w:val="00123088"/>
    <w:rsid w:val="0012466E"/>
    <w:rsid w:val="00125EC6"/>
    <w:rsid w:val="00126257"/>
    <w:rsid w:val="00126CA9"/>
    <w:rsid w:val="001303C3"/>
    <w:rsid w:val="0013150A"/>
    <w:rsid w:val="001344C9"/>
    <w:rsid w:val="00135409"/>
    <w:rsid w:val="00137226"/>
    <w:rsid w:val="00137A0F"/>
    <w:rsid w:val="0014039A"/>
    <w:rsid w:val="0014111A"/>
    <w:rsid w:val="0014123C"/>
    <w:rsid w:val="00141DA1"/>
    <w:rsid w:val="00141F68"/>
    <w:rsid w:val="001427AB"/>
    <w:rsid w:val="001443C0"/>
    <w:rsid w:val="00144764"/>
    <w:rsid w:val="00145ECB"/>
    <w:rsid w:val="00146F5A"/>
    <w:rsid w:val="001503B8"/>
    <w:rsid w:val="0015187F"/>
    <w:rsid w:val="001519D2"/>
    <w:rsid w:val="0015202F"/>
    <w:rsid w:val="00153180"/>
    <w:rsid w:val="00154627"/>
    <w:rsid w:val="00155BAB"/>
    <w:rsid w:val="00156F89"/>
    <w:rsid w:val="001574B1"/>
    <w:rsid w:val="00160075"/>
    <w:rsid w:val="00160AE2"/>
    <w:rsid w:val="00160F05"/>
    <w:rsid w:val="00161A09"/>
    <w:rsid w:val="00161D7F"/>
    <w:rsid w:val="00161F40"/>
    <w:rsid w:val="00162016"/>
    <w:rsid w:val="00162EEA"/>
    <w:rsid w:val="00162F33"/>
    <w:rsid w:val="00165441"/>
    <w:rsid w:val="001672A8"/>
    <w:rsid w:val="001727F8"/>
    <w:rsid w:val="00172E68"/>
    <w:rsid w:val="00173A32"/>
    <w:rsid w:val="0017426E"/>
    <w:rsid w:val="001746CE"/>
    <w:rsid w:val="00174CFA"/>
    <w:rsid w:val="00175D2B"/>
    <w:rsid w:val="0017607C"/>
    <w:rsid w:val="001766F2"/>
    <w:rsid w:val="001770AF"/>
    <w:rsid w:val="00177857"/>
    <w:rsid w:val="00180F2B"/>
    <w:rsid w:val="00181294"/>
    <w:rsid w:val="00183671"/>
    <w:rsid w:val="00184806"/>
    <w:rsid w:val="00184898"/>
    <w:rsid w:val="00184AE0"/>
    <w:rsid w:val="00184D2B"/>
    <w:rsid w:val="00191708"/>
    <w:rsid w:val="00191E93"/>
    <w:rsid w:val="00192435"/>
    <w:rsid w:val="001924B1"/>
    <w:rsid w:val="0019397C"/>
    <w:rsid w:val="001944BB"/>
    <w:rsid w:val="00195479"/>
    <w:rsid w:val="001959C1"/>
    <w:rsid w:val="00195CC8"/>
    <w:rsid w:val="00195DCB"/>
    <w:rsid w:val="001969B2"/>
    <w:rsid w:val="001A1C5F"/>
    <w:rsid w:val="001A2111"/>
    <w:rsid w:val="001A415F"/>
    <w:rsid w:val="001A55DF"/>
    <w:rsid w:val="001A6B13"/>
    <w:rsid w:val="001A7942"/>
    <w:rsid w:val="001A7C09"/>
    <w:rsid w:val="001B0757"/>
    <w:rsid w:val="001B07A1"/>
    <w:rsid w:val="001B0DFF"/>
    <w:rsid w:val="001B1253"/>
    <w:rsid w:val="001B214B"/>
    <w:rsid w:val="001B2809"/>
    <w:rsid w:val="001B4212"/>
    <w:rsid w:val="001B5B6D"/>
    <w:rsid w:val="001B5E03"/>
    <w:rsid w:val="001B66DE"/>
    <w:rsid w:val="001B737C"/>
    <w:rsid w:val="001C0391"/>
    <w:rsid w:val="001C0AF6"/>
    <w:rsid w:val="001C2FD7"/>
    <w:rsid w:val="001C440E"/>
    <w:rsid w:val="001C5263"/>
    <w:rsid w:val="001C558B"/>
    <w:rsid w:val="001C6F60"/>
    <w:rsid w:val="001C71F5"/>
    <w:rsid w:val="001C7E88"/>
    <w:rsid w:val="001D1EB9"/>
    <w:rsid w:val="001D3EE9"/>
    <w:rsid w:val="001D466D"/>
    <w:rsid w:val="001D5044"/>
    <w:rsid w:val="001D57DF"/>
    <w:rsid w:val="001D7857"/>
    <w:rsid w:val="001E1015"/>
    <w:rsid w:val="001E15B6"/>
    <w:rsid w:val="001E22C0"/>
    <w:rsid w:val="001E2D40"/>
    <w:rsid w:val="001E3512"/>
    <w:rsid w:val="001E477E"/>
    <w:rsid w:val="001E4886"/>
    <w:rsid w:val="001E6B79"/>
    <w:rsid w:val="001E6FC6"/>
    <w:rsid w:val="001E7AD6"/>
    <w:rsid w:val="001E7FA0"/>
    <w:rsid w:val="001F04CF"/>
    <w:rsid w:val="001F0726"/>
    <w:rsid w:val="001F0A14"/>
    <w:rsid w:val="001F1F58"/>
    <w:rsid w:val="001F2C9D"/>
    <w:rsid w:val="001F33DB"/>
    <w:rsid w:val="001F3C0B"/>
    <w:rsid w:val="001F4699"/>
    <w:rsid w:val="001F5B5C"/>
    <w:rsid w:val="001F5F3D"/>
    <w:rsid w:val="001F61C7"/>
    <w:rsid w:val="001F78CC"/>
    <w:rsid w:val="00200BEE"/>
    <w:rsid w:val="00201C24"/>
    <w:rsid w:val="00201D4D"/>
    <w:rsid w:val="002021EA"/>
    <w:rsid w:val="00202BDF"/>
    <w:rsid w:val="00205BEE"/>
    <w:rsid w:val="002062EE"/>
    <w:rsid w:val="002066A0"/>
    <w:rsid w:val="0021167A"/>
    <w:rsid w:val="00211BEA"/>
    <w:rsid w:val="00211EB4"/>
    <w:rsid w:val="00213215"/>
    <w:rsid w:val="002136A5"/>
    <w:rsid w:val="002142F7"/>
    <w:rsid w:val="00214E1E"/>
    <w:rsid w:val="00215ED4"/>
    <w:rsid w:val="002171D1"/>
    <w:rsid w:val="002175D2"/>
    <w:rsid w:val="00220821"/>
    <w:rsid w:val="00220E79"/>
    <w:rsid w:val="00223840"/>
    <w:rsid w:val="00224774"/>
    <w:rsid w:val="00224C35"/>
    <w:rsid w:val="00227E17"/>
    <w:rsid w:val="002307A8"/>
    <w:rsid w:val="00232193"/>
    <w:rsid w:val="00232A46"/>
    <w:rsid w:val="00233348"/>
    <w:rsid w:val="0023368D"/>
    <w:rsid w:val="00236A8C"/>
    <w:rsid w:val="00240875"/>
    <w:rsid w:val="00241D12"/>
    <w:rsid w:val="00244365"/>
    <w:rsid w:val="00244C6A"/>
    <w:rsid w:val="00245F7A"/>
    <w:rsid w:val="00246CAE"/>
    <w:rsid w:val="002475AF"/>
    <w:rsid w:val="0025084B"/>
    <w:rsid w:val="002508A2"/>
    <w:rsid w:val="00250EC6"/>
    <w:rsid w:val="00253F49"/>
    <w:rsid w:val="00254B07"/>
    <w:rsid w:val="00254CA7"/>
    <w:rsid w:val="0025516A"/>
    <w:rsid w:val="00256AB2"/>
    <w:rsid w:val="00256B73"/>
    <w:rsid w:val="00256DF1"/>
    <w:rsid w:val="00260014"/>
    <w:rsid w:val="002602B0"/>
    <w:rsid w:val="00262077"/>
    <w:rsid w:val="00262714"/>
    <w:rsid w:val="00262AC6"/>
    <w:rsid w:val="0026345E"/>
    <w:rsid w:val="00263559"/>
    <w:rsid w:val="00263D69"/>
    <w:rsid w:val="002649F3"/>
    <w:rsid w:val="002654BE"/>
    <w:rsid w:val="00265844"/>
    <w:rsid w:val="0026593C"/>
    <w:rsid w:val="00266722"/>
    <w:rsid w:val="00266873"/>
    <w:rsid w:val="00266A5D"/>
    <w:rsid w:val="00267A62"/>
    <w:rsid w:val="00270F6F"/>
    <w:rsid w:val="002713EE"/>
    <w:rsid w:val="002721A6"/>
    <w:rsid w:val="00272AE2"/>
    <w:rsid w:val="002731B7"/>
    <w:rsid w:val="0027400A"/>
    <w:rsid w:val="00275733"/>
    <w:rsid w:val="002757A0"/>
    <w:rsid w:val="00276907"/>
    <w:rsid w:val="00277A74"/>
    <w:rsid w:val="0028111F"/>
    <w:rsid w:val="002825AE"/>
    <w:rsid w:val="00283689"/>
    <w:rsid w:val="00283788"/>
    <w:rsid w:val="00283A3D"/>
    <w:rsid w:val="00283D5B"/>
    <w:rsid w:val="00284118"/>
    <w:rsid w:val="0028465C"/>
    <w:rsid w:val="00284BCC"/>
    <w:rsid w:val="00284DD8"/>
    <w:rsid w:val="00284FD6"/>
    <w:rsid w:val="0028529F"/>
    <w:rsid w:val="00285405"/>
    <w:rsid w:val="002854F7"/>
    <w:rsid w:val="00286FAB"/>
    <w:rsid w:val="0028767A"/>
    <w:rsid w:val="002900AD"/>
    <w:rsid w:val="0029148F"/>
    <w:rsid w:val="00291FB3"/>
    <w:rsid w:val="00292D97"/>
    <w:rsid w:val="002940C5"/>
    <w:rsid w:val="00294169"/>
    <w:rsid w:val="0029584D"/>
    <w:rsid w:val="00296773"/>
    <w:rsid w:val="002972A3"/>
    <w:rsid w:val="002A080B"/>
    <w:rsid w:val="002A0CE7"/>
    <w:rsid w:val="002A10F5"/>
    <w:rsid w:val="002A165C"/>
    <w:rsid w:val="002A29B1"/>
    <w:rsid w:val="002A3141"/>
    <w:rsid w:val="002A4AC8"/>
    <w:rsid w:val="002A5262"/>
    <w:rsid w:val="002A6AA1"/>
    <w:rsid w:val="002B0452"/>
    <w:rsid w:val="002B0BCC"/>
    <w:rsid w:val="002B0D87"/>
    <w:rsid w:val="002B0EAB"/>
    <w:rsid w:val="002B13EF"/>
    <w:rsid w:val="002B1448"/>
    <w:rsid w:val="002B4FE1"/>
    <w:rsid w:val="002B5A42"/>
    <w:rsid w:val="002B6A7B"/>
    <w:rsid w:val="002B7919"/>
    <w:rsid w:val="002C0A0D"/>
    <w:rsid w:val="002C0C3E"/>
    <w:rsid w:val="002C1034"/>
    <w:rsid w:val="002C2CE5"/>
    <w:rsid w:val="002C3144"/>
    <w:rsid w:val="002C36E2"/>
    <w:rsid w:val="002C4EC9"/>
    <w:rsid w:val="002C5987"/>
    <w:rsid w:val="002C5C29"/>
    <w:rsid w:val="002C669F"/>
    <w:rsid w:val="002C6AEF"/>
    <w:rsid w:val="002C7D34"/>
    <w:rsid w:val="002C7F98"/>
    <w:rsid w:val="002D01FA"/>
    <w:rsid w:val="002D08CE"/>
    <w:rsid w:val="002D0F1D"/>
    <w:rsid w:val="002D15C1"/>
    <w:rsid w:val="002D164E"/>
    <w:rsid w:val="002D1D21"/>
    <w:rsid w:val="002D311D"/>
    <w:rsid w:val="002D4141"/>
    <w:rsid w:val="002D5924"/>
    <w:rsid w:val="002D763D"/>
    <w:rsid w:val="002D7DF2"/>
    <w:rsid w:val="002E057F"/>
    <w:rsid w:val="002E058A"/>
    <w:rsid w:val="002E0764"/>
    <w:rsid w:val="002E13B2"/>
    <w:rsid w:val="002E1DD0"/>
    <w:rsid w:val="002E1FAE"/>
    <w:rsid w:val="002E2DDE"/>
    <w:rsid w:val="002E310F"/>
    <w:rsid w:val="002E3383"/>
    <w:rsid w:val="002E3705"/>
    <w:rsid w:val="002E3F4C"/>
    <w:rsid w:val="002E4BB2"/>
    <w:rsid w:val="002E5CAA"/>
    <w:rsid w:val="002E69F6"/>
    <w:rsid w:val="002E74FE"/>
    <w:rsid w:val="002E75ED"/>
    <w:rsid w:val="002E7B7A"/>
    <w:rsid w:val="002F06AB"/>
    <w:rsid w:val="002F2D89"/>
    <w:rsid w:val="002F34DA"/>
    <w:rsid w:val="002F35FF"/>
    <w:rsid w:val="002F3CCF"/>
    <w:rsid w:val="002F3EC2"/>
    <w:rsid w:val="002F40F1"/>
    <w:rsid w:val="002F5895"/>
    <w:rsid w:val="002F5A93"/>
    <w:rsid w:val="002F6BA3"/>
    <w:rsid w:val="002F6C87"/>
    <w:rsid w:val="00300C32"/>
    <w:rsid w:val="00300CC8"/>
    <w:rsid w:val="00300F04"/>
    <w:rsid w:val="00301EB9"/>
    <w:rsid w:val="0030257A"/>
    <w:rsid w:val="00302914"/>
    <w:rsid w:val="00302DE9"/>
    <w:rsid w:val="0030316F"/>
    <w:rsid w:val="00303C47"/>
    <w:rsid w:val="003043AC"/>
    <w:rsid w:val="00305003"/>
    <w:rsid w:val="00305266"/>
    <w:rsid w:val="003056C4"/>
    <w:rsid w:val="00305A18"/>
    <w:rsid w:val="00305C7F"/>
    <w:rsid w:val="00306841"/>
    <w:rsid w:val="00307FFE"/>
    <w:rsid w:val="003111C8"/>
    <w:rsid w:val="00312A1A"/>
    <w:rsid w:val="00313063"/>
    <w:rsid w:val="00313978"/>
    <w:rsid w:val="003151FE"/>
    <w:rsid w:val="00315C88"/>
    <w:rsid w:val="00316961"/>
    <w:rsid w:val="0031719C"/>
    <w:rsid w:val="00317538"/>
    <w:rsid w:val="00317C48"/>
    <w:rsid w:val="00321479"/>
    <w:rsid w:val="00321D47"/>
    <w:rsid w:val="00323E26"/>
    <w:rsid w:val="00327944"/>
    <w:rsid w:val="00330A2E"/>
    <w:rsid w:val="00330C02"/>
    <w:rsid w:val="00332520"/>
    <w:rsid w:val="003328B2"/>
    <w:rsid w:val="00332DD9"/>
    <w:rsid w:val="003334A7"/>
    <w:rsid w:val="0033431E"/>
    <w:rsid w:val="00334471"/>
    <w:rsid w:val="003349AE"/>
    <w:rsid w:val="00335E39"/>
    <w:rsid w:val="00336CFD"/>
    <w:rsid w:val="00336F5D"/>
    <w:rsid w:val="00337013"/>
    <w:rsid w:val="0033791D"/>
    <w:rsid w:val="00337CB6"/>
    <w:rsid w:val="00340110"/>
    <w:rsid w:val="003416CB"/>
    <w:rsid w:val="0034183E"/>
    <w:rsid w:val="0034195E"/>
    <w:rsid w:val="0034246B"/>
    <w:rsid w:val="00342799"/>
    <w:rsid w:val="0034302C"/>
    <w:rsid w:val="00343596"/>
    <w:rsid w:val="00345DF8"/>
    <w:rsid w:val="003471EC"/>
    <w:rsid w:val="00347A7A"/>
    <w:rsid w:val="00350931"/>
    <w:rsid w:val="00351734"/>
    <w:rsid w:val="00353C0F"/>
    <w:rsid w:val="0035425B"/>
    <w:rsid w:val="00357057"/>
    <w:rsid w:val="003570A4"/>
    <w:rsid w:val="003573FA"/>
    <w:rsid w:val="003578C2"/>
    <w:rsid w:val="003606BE"/>
    <w:rsid w:val="00360D47"/>
    <w:rsid w:val="00362D85"/>
    <w:rsid w:val="00363477"/>
    <w:rsid w:val="003646F3"/>
    <w:rsid w:val="00365FCD"/>
    <w:rsid w:val="0036653B"/>
    <w:rsid w:val="0036712E"/>
    <w:rsid w:val="00367579"/>
    <w:rsid w:val="00370ACA"/>
    <w:rsid w:val="0037124C"/>
    <w:rsid w:val="003714DE"/>
    <w:rsid w:val="003729EC"/>
    <w:rsid w:val="00372C8C"/>
    <w:rsid w:val="00373AEF"/>
    <w:rsid w:val="0037439C"/>
    <w:rsid w:val="0037515D"/>
    <w:rsid w:val="00375404"/>
    <w:rsid w:val="00375524"/>
    <w:rsid w:val="0037691A"/>
    <w:rsid w:val="00376B0F"/>
    <w:rsid w:val="003774A5"/>
    <w:rsid w:val="0038021D"/>
    <w:rsid w:val="003812C1"/>
    <w:rsid w:val="0038189B"/>
    <w:rsid w:val="003822D9"/>
    <w:rsid w:val="00384F31"/>
    <w:rsid w:val="00385CAB"/>
    <w:rsid w:val="003869AC"/>
    <w:rsid w:val="00387736"/>
    <w:rsid w:val="0039007C"/>
    <w:rsid w:val="00390FD7"/>
    <w:rsid w:val="00391AE3"/>
    <w:rsid w:val="0039296C"/>
    <w:rsid w:val="00392A30"/>
    <w:rsid w:val="00394897"/>
    <w:rsid w:val="00395164"/>
    <w:rsid w:val="00395EF0"/>
    <w:rsid w:val="00396809"/>
    <w:rsid w:val="003974BB"/>
    <w:rsid w:val="00397BE9"/>
    <w:rsid w:val="003A0DFD"/>
    <w:rsid w:val="003A24BC"/>
    <w:rsid w:val="003A27B7"/>
    <w:rsid w:val="003A280E"/>
    <w:rsid w:val="003A28D4"/>
    <w:rsid w:val="003A3F62"/>
    <w:rsid w:val="003A5D6A"/>
    <w:rsid w:val="003A7FE9"/>
    <w:rsid w:val="003B0D25"/>
    <w:rsid w:val="003B12E2"/>
    <w:rsid w:val="003B1ED7"/>
    <w:rsid w:val="003B24C3"/>
    <w:rsid w:val="003B3699"/>
    <w:rsid w:val="003B40EA"/>
    <w:rsid w:val="003B4C09"/>
    <w:rsid w:val="003B529B"/>
    <w:rsid w:val="003B5EB4"/>
    <w:rsid w:val="003B7039"/>
    <w:rsid w:val="003B78A3"/>
    <w:rsid w:val="003C0C83"/>
    <w:rsid w:val="003C132A"/>
    <w:rsid w:val="003C2C93"/>
    <w:rsid w:val="003C3CC5"/>
    <w:rsid w:val="003C55CF"/>
    <w:rsid w:val="003C6313"/>
    <w:rsid w:val="003C697E"/>
    <w:rsid w:val="003C6D15"/>
    <w:rsid w:val="003C73D7"/>
    <w:rsid w:val="003D0C51"/>
    <w:rsid w:val="003D3502"/>
    <w:rsid w:val="003D434E"/>
    <w:rsid w:val="003D45E8"/>
    <w:rsid w:val="003D4F81"/>
    <w:rsid w:val="003D51AE"/>
    <w:rsid w:val="003D6EFA"/>
    <w:rsid w:val="003D6FF0"/>
    <w:rsid w:val="003E0116"/>
    <w:rsid w:val="003E0C95"/>
    <w:rsid w:val="003E107E"/>
    <w:rsid w:val="003E130B"/>
    <w:rsid w:val="003E14BC"/>
    <w:rsid w:val="003E21DE"/>
    <w:rsid w:val="003E3158"/>
    <w:rsid w:val="003E3D45"/>
    <w:rsid w:val="003E4680"/>
    <w:rsid w:val="003E48F8"/>
    <w:rsid w:val="003E6938"/>
    <w:rsid w:val="003E69D8"/>
    <w:rsid w:val="003E6D27"/>
    <w:rsid w:val="003E6EF0"/>
    <w:rsid w:val="003E6F86"/>
    <w:rsid w:val="003E7667"/>
    <w:rsid w:val="003F3744"/>
    <w:rsid w:val="003F3AD0"/>
    <w:rsid w:val="003F3F72"/>
    <w:rsid w:val="003F4A0B"/>
    <w:rsid w:val="003F4B2D"/>
    <w:rsid w:val="003F682A"/>
    <w:rsid w:val="003F6FB1"/>
    <w:rsid w:val="003F77D9"/>
    <w:rsid w:val="004009CF"/>
    <w:rsid w:val="004009ED"/>
    <w:rsid w:val="004013C7"/>
    <w:rsid w:val="00402FF1"/>
    <w:rsid w:val="00403156"/>
    <w:rsid w:val="004037CB"/>
    <w:rsid w:val="00404D29"/>
    <w:rsid w:val="00404DBB"/>
    <w:rsid w:val="00404EFB"/>
    <w:rsid w:val="00405791"/>
    <w:rsid w:val="00406E4E"/>
    <w:rsid w:val="004105B8"/>
    <w:rsid w:val="00411085"/>
    <w:rsid w:val="004111C3"/>
    <w:rsid w:val="00411D94"/>
    <w:rsid w:val="00411D9D"/>
    <w:rsid w:val="0041273D"/>
    <w:rsid w:val="00412AA0"/>
    <w:rsid w:val="00413AA1"/>
    <w:rsid w:val="004141A5"/>
    <w:rsid w:val="00414C61"/>
    <w:rsid w:val="00415443"/>
    <w:rsid w:val="0041611E"/>
    <w:rsid w:val="0041669F"/>
    <w:rsid w:val="004202C3"/>
    <w:rsid w:val="00420C2A"/>
    <w:rsid w:val="00421965"/>
    <w:rsid w:val="00423251"/>
    <w:rsid w:val="00424211"/>
    <w:rsid w:val="0043053A"/>
    <w:rsid w:val="00431456"/>
    <w:rsid w:val="004319FA"/>
    <w:rsid w:val="00431D31"/>
    <w:rsid w:val="00431F06"/>
    <w:rsid w:val="00434BF4"/>
    <w:rsid w:val="00435371"/>
    <w:rsid w:val="004401CD"/>
    <w:rsid w:val="00441DF0"/>
    <w:rsid w:val="00441E89"/>
    <w:rsid w:val="00442300"/>
    <w:rsid w:val="00442495"/>
    <w:rsid w:val="00442D61"/>
    <w:rsid w:val="00443130"/>
    <w:rsid w:val="0044539B"/>
    <w:rsid w:val="004455FD"/>
    <w:rsid w:val="00446712"/>
    <w:rsid w:val="00446729"/>
    <w:rsid w:val="00450070"/>
    <w:rsid w:val="00450467"/>
    <w:rsid w:val="0045117E"/>
    <w:rsid w:val="004519E8"/>
    <w:rsid w:val="00453D52"/>
    <w:rsid w:val="004540A3"/>
    <w:rsid w:val="004545F6"/>
    <w:rsid w:val="00454979"/>
    <w:rsid w:val="00454C3F"/>
    <w:rsid w:val="004552DA"/>
    <w:rsid w:val="0045548C"/>
    <w:rsid w:val="00455709"/>
    <w:rsid w:val="00456874"/>
    <w:rsid w:val="00456A9F"/>
    <w:rsid w:val="0045797A"/>
    <w:rsid w:val="00463063"/>
    <w:rsid w:val="00463B77"/>
    <w:rsid w:val="004644EC"/>
    <w:rsid w:val="00464557"/>
    <w:rsid w:val="0046577E"/>
    <w:rsid w:val="004667CA"/>
    <w:rsid w:val="00467C39"/>
    <w:rsid w:val="0047059E"/>
    <w:rsid w:val="00472285"/>
    <w:rsid w:val="00472933"/>
    <w:rsid w:val="004742C4"/>
    <w:rsid w:val="00481321"/>
    <w:rsid w:val="00482C85"/>
    <w:rsid w:val="004834F0"/>
    <w:rsid w:val="00483AC5"/>
    <w:rsid w:val="004844E3"/>
    <w:rsid w:val="0048662B"/>
    <w:rsid w:val="00486A82"/>
    <w:rsid w:val="00487782"/>
    <w:rsid w:val="00490787"/>
    <w:rsid w:val="00490887"/>
    <w:rsid w:val="00490B6C"/>
    <w:rsid w:val="00493100"/>
    <w:rsid w:val="00493F44"/>
    <w:rsid w:val="0049401F"/>
    <w:rsid w:val="004949A5"/>
    <w:rsid w:val="004950BB"/>
    <w:rsid w:val="004A01F3"/>
    <w:rsid w:val="004A1114"/>
    <w:rsid w:val="004A22F8"/>
    <w:rsid w:val="004A2A3D"/>
    <w:rsid w:val="004A6BD4"/>
    <w:rsid w:val="004A7051"/>
    <w:rsid w:val="004A76E4"/>
    <w:rsid w:val="004A7A50"/>
    <w:rsid w:val="004B0EA3"/>
    <w:rsid w:val="004B1580"/>
    <w:rsid w:val="004B1831"/>
    <w:rsid w:val="004B1D01"/>
    <w:rsid w:val="004B1E77"/>
    <w:rsid w:val="004B1F32"/>
    <w:rsid w:val="004B2555"/>
    <w:rsid w:val="004B3341"/>
    <w:rsid w:val="004B3F75"/>
    <w:rsid w:val="004B66BE"/>
    <w:rsid w:val="004B6B3C"/>
    <w:rsid w:val="004B6FA1"/>
    <w:rsid w:val="004B7027"/>
    <w:rsid w:val="004B7D57"/>
    <w:rsid w:val="004C0E36"/>
    <w:rsid w:val="004C1B77"/>
    <w:rsid w:val="004C1C73"/>
    <w:rsid w:val="004C38C6"/>
    <w:rsid w:val="004C3932"/>
    <w:rsid w:val="004C3CC3"/>
    <w:rsid w:val="004C46A8"/>
    <w:rsid w:val="004C53F0"/>
    <w:rsid w:val="004C68B2"/>
    <w:rsid w:val="004C6A4E"/>
    <w:rsid w:val="004C7072"/>
    <w:rsid w:val="004C7E31"/>
    <w:rsid w:val="004D113B"/>
    <w:rsid w:val="004D200B"/>
    <w:rsid w:val="004D2766"/>
    <w:rsid w:val="004D4715"/>
    <w:rsid w:val="004D5044"/>
    <w:rsid w:val="004D555B"/>
    <w:rsid w:val="004D5C8E"/>
    <w:rsid w:val="004D61F5"/>
    <w:rsid w:val="004D6419"/>
    <w:rsid w:val="004D7D88"/>
    <w:rsid w:val="004E0B42"/>
    <w:rsid w:val="004E122F"/>
    <w:rsid w:val="004E1F3F"/>
    <w:rsid w:val="004E376D"/>
    <w:rsid w:val="004E4019"/>
    <w:rsid w:val="004E5557"/>
    <w:rsid w:val="004E61BE"/>
    <w:rsid w:val="004E6B9A"/>
    <w:rsid w:val="004F05DE"/>
    <w:rsid w:val="004F064F"/>
    <w:rsid w:val="004F0CCA"/>
    <w:rsid w:val="004F1196"/>
    <w:rsid w:val="004F276B"/>
    <w:rsid w:val="004F360F"/>
    <w:rsid w:val="004F3BF5"/>
    <w:rsid w:val="004F4F43"/>
    <w:rsid w:val="004F567D"/>
    <w:rsid w:val="004F6CB0"/>
    <w:rsid w:val="004F6EED"/>
    <w:rsid w:val="004F70A9"/>
    <w:rsid w:val="004F7236"/>
    <w:rsid w:val="004F7417"/>
    <w:rsid w:val="004F775E"/>
    <w:rsid w:val="004F780D"/>
    <w:rsid w:val="00500441"/>
    <w:rsid w:val="00500AAB"/>
    <w:rsid w:val="005026DE"/>
    <w:rsid w:val="005030DA"/>
    <w:rsid w:val="005035A0"/>
    <w:rsid w:val="00503F5C"/>
    <w:rsid w:val="0050422C"/>
    <w:rsid w:val="005054C4"/>
    <w:rsid w:val="00505DA7"/>
    <w:rsid w:val="00507A43"/>
    <w:rsid w:val="00507BA0"/>
    <w:rsid w:val="00510004"/>
    <w:rsid w:val="005106FF"/>
    <w:rsid w:val="00510A28"/>
    <w:rsid w:val="00511A73"/>
    <w:rsid w:val="00512CFF"/>
    <w:rsid w:val="00513857"/>
    <w:rsid w:val="00514DE9"/>
    <w:rsid w:val="005154E8"/>
    <w:rsid w:val="00515F28"/>
    <w:rsid w:val="0051679D"/>
    <w:rsid w:val="00516BBB"/>
    <w:rsid w:val="00517978"/>
    <w:rsid w:val="00517CD9"/>
    <w:rsid w:val="00520B14"/>
    <w:rsid w:val="00521302"/>
    <w:rsid w:val="005214A2"/>
    <w:rsid w:val="00521597"/>
    <w:rsid w:val="00521642"/>
    <w:rsid w:val="00521B8F"/>
    <w:rsid w:val="00521DB4"/>
    <w:rsid w:val="005229B2"/>
    <w:rsid w:val="00522A24"/>
    <w:rsid w:val="00522F12"/>
    <w:rsid w:val="00523ED5"/>
    <w:rsid w:val="005245F9"/>
    <w:rsid w:val="00524A08"/>
    <w:rsid w:val="00527D64"/>
    <w:rsid w:val="005302F1"/>
    <w:rsid w:val="005333CD"/>
    <w:rsid w:val="00534FCD"/>
    <w:rsid w:val="005356A0"/>
    <w:rsid w:val="00535AC6"/>
    <w:rsid w:val="005371AD"/>
    <w:rsid w:val="0053737C"/>
    <w:rsid w:val="00541230"/>
    <w:rsid w:val="00541C03"/>
    <w:rsid w:val="00541D27"/>
    <w:rsid w:val="00543D3A"/>
    <w:rsid w:val="00544923"/>
    <w:rsid w:val="005457A6"/>
    <w:rsid w:val="005468C6"/>
    <w:rsid w:val="00550AC3"/>
    <w:rsid w:val="005520EE"/>
    <w:rsid w:val="00552A78"/>
    <w:rsid w:val="00552CE2"/>
    <w:rsid w:val="005540D7"/>
    <w:rsid w:val="00554388"/>
    <w:rsid w:val="00556183"/>
    <w:rsid w:val="005565AB"/>
    <w:rsid w:val="0055731A"/>
    <w:rsid w:val="00557878"/>
    <w:rsid w:val="005604F5"/>
    <w:rsid w:val="00562767"/>
    <w:rsid w:val="00562929"/>
    <w:rsid w:val="00563614"/>
    <w:rsid w:val="00565353"/>
    <w:rsid w:val="00565DC3"/>
    <w:rsid w:val="0056645C"/>
    <w:rsid w:val="0056655D"/>
    <w:rsid w:val="00566EBF"/>
    <w:rsid w:val="0057271C"/>
    <w:rsid w:val="005731D8"/>
    <w:rsid w:val="00573209"/>
    <w:rsid w:val="0057344F"/>
    <w:rsid w:val="00573485"/>
    <w:rsid w:val="00573748"/>
    <w:rsid w:val="005756C8"/>
    <w:rsid w:val="0057579F"/>
    <w:rsid w:val="00575C78"/>
    <w:rsid w:val="005773D8"/>
    <w:rsid w:val="00577FE4"/>
    <w:rsid w:val="00580F70"/>
    <w:rsid w:val="005810F0"/>
    <w:rsid w:val="005813F5"/>
    <w:rsid w:val="0058251B"/>
    <w:rsid w:val="0058412F"/>
    <w:rsid w:val="00584700"/>
    <w:rsid w:val="0058508A"/>
    <w:rsid w:val="00585829"/>
    <w:rsid w:val="00587B0A"/>
    <w:rsid w:val="00587EF3"/>
    <w:rsid w:val="005912BF"/>
    <w:rsid w:val="00591FFA"/>
    <w:rsid w:val="00592CD6"/>
    <w:rsid w:val="00593785"/>
    <w:rsid w:val="0059501F"/>
    <w:rsid w:val="00595119"/>
    <w:rsid w:val="00595D02"/>
    <w:rsid w:val="005A000C"/>
    <w:rsid w:val="005A09A2"/>
    <w:rsid w:val="005A2360"/>
    <w:rsid w:val="005A2884"/>
    <w:rsid w:val="005A2EAD"/>
    <w:rsid w:val="005A3D31"/>
    <w:rsid w:val="005A42AE"/>
    <w:rsid w:val="005A47C9"/>
    <w:rsid w:val="005A5B8B"/>
    <w:rsid w:val="005A5D3F"/>
    <w:rsid w:val="005A651A"/>
    <w:rsid w:val="005A70DC"/>
    <w:rsid w:val="005B0711"/>
    <w:rsid w:val="005B2A74"/>
    <w:rsid w:val="005B2C3E"/>
    <w:rsid w:val="005B327F"/>
    <w:rsid w:val="005B42D1"/>
    <w:rsid w:val="005B4777"/>
    <w:rsid w:val="005B5476"/>
    <w:rsid w:val="005B631B"/>
    <w:rsid w:val="005B639B"/>
    <w:rsid w:val="005B7600"/>
    <w:rsid w:val="005C0569"/>
    <w:rsid w:val="005C07B7"/>
    <w:rsid w:val="005C0B95"/>
    <w:rsid w:val="005C224C"/>
    <w:rsid w:val="005C2287"/>
    <w:rsid w:val="005C29CF"/>
    <w:rsid w:val="005C32A9"/>
    <w:rsid w:val="005C374C"/>
    <w:rsid w:val="005C3902"/>
    <w:rsid w:val="005C49CE"/>
    <w:rsid w:val="005C5A70"/>
    <w:rsid w:val="005C5FE4"/>
    <w:rsid w:val="005D0160"/>
    <w:rsid w:val="005D23C9"/>
    <w:rsid w:val="005D259F"/>
    <w:rsid w:val="005D34BF"/>
    <w:rsid w:val="005D37DB"/>
    <w:rsid w:val="005D4956"/>
    <w:rsid w:val="005D58E9"/>
    <w:rsid w:val="005D73C4"/>
    <w:rsid w:val="005D7779"/>
    <w:rsid w:val="005E0090"/>
    <w:rsid w:val="005E3DB3"/>
    <w:rsid w:val="005E3ED7"/>
    <w:rsid w:val="005E4054"/>
    <w:rsid w:val="005E414D"/>
    <w:rsid w:val="005E4646"/>
    <w:rsid w:val="005E53C0"/>
    <w:rsid w:val="005E640E"/>
    <w:rsid w:val="005E6FD2"/>
    <w:rsid w:val="005E70BE"/>
    <w:rsid w:val="005F0221"/>
    <w:rsid w:val="005F09FE"/>
    <w:rsid w:val="005F1147"/>
    <w:rsid w:val="005F18ED"/>
    <w:rsid w:val="005F2AFB"/>
    <w:rsid w:val="005F2D62"/>
    <w:rsid w:val="005F30C3"/>
    <w:rsid w:val="005F52EF"/>
    <w:rsid w:val="005F5D6D"/>
    <w:rsid w:val="005F669B"/>
    <w:rsid w:val="005F6F41"/>
    <w:rsid w:val="005F720C"/>
    <w:rsid w:val="005F7DCE"/>
    <w:rsid w:val="005F7F73"/>
    <w:rsid w:val="00601D49"/>
    <w:rsid w:val="00604253"/>
    <w:rsid w:val="00605094"/>
    <w:rsid w:val="00606A64"/>
    <w:rsid w:val="00606D37"/>
    <w:rsid w:val="00607FCD"/>
    <w:rsid w:val="00612201"/>
    <w:rsid w:val="00612D47"/>
    <w:rsid w:val="00613BFC"/>
    <w:rsid w:val="00613C48"/>
    <w:rsid w:val="006145B6"/>
    <w:rsid w:val="00615FB2"/>
    <w:rsid w:val="00616263"/>
    <w:rsid w:val="0061667B"/>
    <w:rsid w:val="00616811"/>
    <w:rsid w:val="006168F4"/>
    <w:rsid w:val="00616A70"/>
    <w:rsid w:val="00616BC0"/>
    <w:rsid w:val="00616D8A"/>
    <w:rsid w:val="0061756D"/>
    <w:rsid w:val="00617815"/>
    <w:rsid w:val="0061788E"/>
    <w:rsid w:val="00620537"/>
    <w:rsid w:val="006207BE"/>
    <w:rsid w:val="0062116B"/>
    <w:rsid w:val="00621639"/>
    <w:rsid w:val="00621F4C"/>
    <w:rsid w:val="006220A4"/>
    <w:rsid w:val="00622AC3"/>
    <w:rsid w:val="006245C1"/>
    <w:rsid w:val="00624BDF"/>
    <w:rsid w:val="00624DE9"/>
    <w:rsid w:val="0062558B"/>
    <w:rsid w:val="006255E9"/>
    <w:rsid w:val="00625692"/>
    <w:rsid w:val="00625ED2"/>
    <w:rsid w:val="00626897"/>
    <w:rsid w:val="00626D6D"/>
    <w:rsid w:val="00627740"/>
    <w:rsid w:val="006279D2"/>
    <w:rsid w:val="0063064A"/>
    <w:rsid w:val="006310A2"/>
    <w:rsid w:val="0063148E"/>
    <w:rsid w:val="00633FFB"/>
    <w:rsid w:val="00634952"/>
    <w:rsid w:val="00635213"/>
    <w:rsid w:val="006353FF"/>
    <w:rsid w:val="006364DC"/>
    <w:rsid w:val="00637043"/>
    <w:rsid w:val="00637EE0"/>
    <w:rsid w:val="006416E1"/>
    <w:rsid w:val="006417A6"/>
    <w:rsid w:val="006417F0"/>
    <w:rsid w:val="00641BC4"/>
    <w:rsid w:val="00642A6F"/>
    <w:rsid w:val="006433EE"/>
    <w:rsid w:val="006433F6"/>
    <w:rsid w:val="00643C6F"/>
    <w:rsid w:val="00645AF0"/>
    <w:rsid w:val="006466AC"/>
    <w:rsid w:val="0065010F"/>
    <w:rsid w:val="00650838"/>
    <w:rsid w:val="00650FCF"/>
    <w:rsid w:val="006510C9"/>
    <w:rsid w:val="00651CC8"/>
    <w:rsid w:val="00652838"/>
    <w:rsid w:val="006531E6"/>
    <w:rsid w:val="00653409"/>
    <w:rsid w:val="0065411C"/>
    <w:rsid w:val="00655C6C"/>
    <w:rsid w:val="0065609D"/>
    <w:rsid w:val="00660F57"/>
    <w:rsid w:val="006612AC"/>
    <w:rsid w:val="00662038"/>
    <w:rsid w:val="0066241E"/>
    <w:rsid w:val="00662868"/>
    <w:rsid w:val="00662DA3"/>
    <w:rsid w:val="00662F9B"/>
    <w:rsid w:val="00663333"/>
    <w:rsid w:val="00664272"/>
    <w:rsid w:val="006647AF"/>
    <w:rsid w:val="00664CC5"/>
    <w:rsid w:val="0066524D"/>
    <w:rsid w:val="006663DD"/>
    <w:rsid w:val="006676E1"/>
    <w:rsid w:val="006704F5"/>
    <w:rsid w:val="006711E0"/>
    <w:rsid w:val="00671233"/>
    <w:rsid w:val="00674D26"/>
    <w:rsid w:val="00674F05"/>
    <w:rsid w:val="00674F27"/>
    <w:rsid w:val="00674FE6"/>
    <w:rsid w:val="00675435"/>
    <w:rsid w:val="00675678"/>
    <w:rsid w:val="00675DFE"/>
    <w:rsid w:val="00680190"/>
    <w:rsid w:val="00681C6D"/>
    <w:rsid w:val="00681CF2"/>
    <w:rsid w:val="006822C8"/>
    <w:rsid w:val="006835FC"/>
    <w:rsid w:val="00683721"/>
    <w:rsid w:val="006847CE"/>
    <w:rsid w:val="00685F9C"/>
    <w:rsid w:val="00686F3A"/>
    <w:rsid w:val="00686F8E"/>
    <w:rsid w:val="006870F0"/>
    <w:rsid w:val="0069142E"/>
    <w:rsid w:val="0069160A"/>
    <w:rsid w:val="00691928"/>
    <w:rsid w:val="00691A37"/>
    <w:rsid w:val="00693098"/>
    <w:rsid w:val="006931B9"/>
    <w:rsid w:val="006947DA"/>
    <w:rsid w:val="006956FB"/>
    <w:rsid w:val="00695722"/>
    <w:rsid w:val="006967E2"/>
    <w:rsid w:val="0069694E"/>
    <w:rsid w:val="006975C5"/>
    <w:rsid w:val="00697FB5"/>
    <w:rsid w:val="006A023B"/>
    <w:rsid w:val="006A0C9A"/>
    <w:rsid w:val="006A3373"/>
    <w:rsid w:val="006A5AC8"/>
    <w:rsid w:val="006A62FF"/>
    <w:rsid w:val="006B00C1"/>
    <w:rsid w:val="006B0798"/>
    <w:rsid w:val="006B117F"/>
    <w:rsid w:val="006B19E6"/>
    <w:rsid w:val="006B3FC7"/>
    <w:rsid w:val="006B4A05"/>
    <w:rsid w:val="006B56C4"/>
    <w:rsid w:val="006B56DB"/>
    <w:rsid w:val="006B5E2D"/>
    <w:rsid w:val="006B6C8E"/>
    <w:rsid w:val="006B710E"/>
    <w:rsid w:val="006B7349"/>
    <w:rsid w:val="006B76C3"/>
    <w:rsid w:val="006C095B"/>
    <w:rsid w:val="006C1C40"/>
    <w:rsid w:val="006C2EEC"/>
    <w:rsid w:val="006C2FB1"/>
    <w:rsid w:val="006C48EC"/>
    <w:rsid w:val="006C4EED"/>
    <w:rsid w:val="006C5A22"/>
    <w:rsid w:val="006C5B66"/>
    <w:rsid w:val="006C5C6E"/>
    <w:rsid w:val="006C6294"/>
    <w:rsid w:val="006C7749"/>
    <w:rsid w:val="006C78D1"/>
    <w:rsid w:val="006C7F19"/>
    <w:rsid w:val="006D10CF"/>
    <w:rsid w:val="006D4AB5"/>
    <w:rsid w:val="006D50A8"/>
    <w:rsid w:val="006D5F3E"/>
    <w:rsid w:val="006D68B1"/>
    <w:rsid w:val="006D7FBC"/>
    <w:rsid w:val="006E023C"/>
    <w:rsid w:val="006E0540"/>
    <w:rsid w:val="006E10E1"/>
    <w:rsid w:val="006E217B"/>
    <w:rsid w:val="006E37ED"/>
    <w:rsid w:val="006E39F3"/>
    <w:rsid w:val="006E4A55"/>
    <w:rsid w:val="006E538F"/>
    <w:rsid w:val="006E5DA7"/>
    <w:rsid w:val="006F09E6"/>
    <w:rsid w:val="006F0B03"/>
    <w:rsid w:val="006F37C8"/>
    <w:rsid w:val="006F482B"/>
    <w:rsid w:val="006F54D0"/>
    <w:rsid w:val="006F73E7"/>
    <w:rsid w:val="006F79C2"/>
    <w:rsid w:val="006F7EA7"/>
    <w:rsid w:val="00700D19"/>
    <w:rsid w:val="00702120"/>
    <w:rsid w:val="0070243C"/>
    <w:rsid w:val="007024E5"/>
    <w:rsid w:val="00702DC2"/>
    <w:rsid w:val="00703A62"/>
    <w:rsid w:val="00703CB1"/>
    <w:rsid w:val="0070411F"/>
    <w:rsid w:val="00704519"/>
    <w:rsid w:val="00705008"/>
    <w:rsid w:val="00705EA2"/>
    <w:rsid w:val="007062CC"/>
    <w:rsid w:val="00706A28"/>
    <w:rsid w:val="0070761C"/>
    <w:rsid w:val="007077E2"/>
    <w:rsid w:val="0071167C"/>
    <w:rsid w:val="00712DDE"/>
    <w:rsid w:val="007144EC"/>
    <w:rsid w:val="00715724"/>
    <w:rsid w:val="00715D33"/>
    <w:rsid w:val="00716710"/>
    <w:rsid w:val="007173AB"/>
    <w:rsid w:val="00717A8C"/>
    <w:rsid w:val="00717B92"/>
    <w:rsid w:val="00721F37"/>
    <w:rsid w:val="00722B8A"/>
    <w:rsid w:val="00722C59"/>
    <w:rsid w:val="007235B9"/>
    <w:rsid w:val="00724DD6"/>
    <w:rsid w:val="00725008"/>
    <w:rsid w:val="007250FC"/>
    <w:rsid w:val="007268B5"/>
    <w:rsid w:val="007311EC"/>
    <w:rsid w:val="00731C66"/>
    <w:rsid w:val="007325A7"/>
    <w:rsid w:val="007325A8"/>
    <w:rsid w:val="0073280E"/>
    <w:rsid w:val="00732CCB"/>
    <w:rsid w:val="00732F92"/>
    <w:rsid w:val="00733106"/>
    <w:rsid w:val="007359A0"/>
    <w:rsid w:val="00735F24"/>
    <w:rsid w:val="00737D6E"/>
    <w:rsid w:val="00744172"/>
    <w:rsid w:val="0074419C"/>
    <w:rsid w:val="00744451"/>
    <w:rsid w:val="00745C47"/>
    <w:rsid w:val="00745C98"/>
    <w:rsid w:val="00746723"/>
    <w:rsid w:val="00746944"/>
    <w:rsid w:val="00746957"/>
    <w:rsid w:val="00750C0B"/>
    <w:rsid w:val="00752C13"/>
    <w:rsid w:val="00754250"/>
    <w:rsid w:val="007552FF"/>
    <w:rsid w:val="00756674"/>
    <w:rsid w:val="00756ADD"/>
    <w:rsid w:val="00756E17"/>
    <w:rsid w:val="00756EED"/>
    <w:rsid w:val="00757128"/>
    <w:rsid w:val="00760559"/>
    <w:rsid w:val="0076186F"/>
    <w:rsid w:val="00762EF0"/>
    <w:rsid w:val="00763060"/>
    <w:rsid w:val="0076374F"/>
    <w:rsid w:val="00764182"/>
    <w:rsid w:val="007641C7"/>
    <w:rsid w:val="007645B7"/>
    <w:rsid w:val="007650C8"/>
    <w:rsid w:val="00765211"/>
    <w:rsid w:val="007657DB"/>
    <w:rsid w:val="00766F0D"/>
    <w:rsid w:val="00770782"/>
    <w:rsid w:val="007715B1"/>
    <w:rsid w:val="00771A9A"/>
    <w:rsid w:val="007723A4"/>
    <w:rsid w:val="0077442C"/>
    <w:rsid w:val="00775551"/>
    <w:rsid w:val="00775ADF"/>
    <w:rsid w:val="00776730"/>
    <w:rsid w:val="0077729F"/>
    <w:rsid w:val="00777EB9"/>
    <w:rsid w:val="00780227"/>
    <w:rsid w:val="0078038D"/>
    <w:rsid w:val="00780A58"/>
    <w:rsid w:val="007818D2"/>
    <w:rsid w:val="007822F6"/>
    <w:rsid w:val="0078274D"/>
    <w:rsid w:val="00784640"/>
    <w:rsid w:val="007853F1"/>
    <w:rsid w:val="007862F0"/>
    <w:rsid w:val="00790781"/>
    <w:rsid w:val="00790974"/>
    <w:rsid w:val="00790D26"/>
    <w:rsid w:val="007910D4"/>
    <w:rsid w:val="0079147A"/>
    <w:rsid w:val="0079198C"/>
    <w:rsid w:val="00791C49"/>
    <w:rsid w:val="007935BC"/>
    <w:rsid w:val="0079398A"/>
    <w:rsid w:val="00794547"/>
    <w:rsid w:val="007953B4"/>
    <w:rsid w:val="0079560A"/>
    <w:rsid w:val="00795C49"/>
    <w:rsid w:val="00796787"/>
    <w:rsid w:val="007967C1"/>
    <w:rsid w:val="00796DC0"/>
    <w:rsid w:val="007970BB"/>
    <w:rsid w:val="007979A1"/>
    <w:rsid w:val="00797F2F"/>
    <w:rsid w:val="00797FE2"/>
    <w:rsid w:val="007A015E"/>
    <w:rsid w:val="007A20E5"/>
    <w:rsid w:val="007A2DC9"/>
    <w:rsid w:val="007A31AC"/>
    <w:rsid w:val="007A3551"/>
    <w:rsid w:val="007A5CA9"/>
    <w:rsid w:val="007A5F92"/>
    <w:rsid w:val="007A713D"/>
    <w:rsid w:val="007A7ED9"/>
    <w:rsid w:val="007B0B12"/>
    <w:rsid w:val="007B1B70"/>
    <w:rsid w:val="007B24DB"/>
    <w:rsid w:val="007B37D0"/>
    <w:rsid w:val="007B3FAD"/>
    <w:rsid w:val="007B5915"/>
    <w:rsid w:val="007B5EA2"/>
    <w:rsid w:val="007B6F10"/>
    <w:rsid w:val="007C21E1"/>
    <w:rsid w:val="007C26D5"/>
    <w:rsid w:val="007C26E5"/>
    <w:rsid w:val="007C3461"/>
    <w:rsid w:val="007C3583"/>
    <w:rsid w:val="007C4A02"/>
    <w:rsid w:val="007C4B8E"/>
    <w:rsid w:val="007C50C6"/>
    <w:rsid w:val="007C6684"/>
    <w:rsid w:val="007C724E"/>
    <w:rsid w:val="007C7CB5"/>
    <w:rsid w:val="007D021C"/>
    <w:rsid w:val="007D20B5"/>
    <w:rsid w:val="007D2A93"/>
    <w:rsid w:val="007D4938"/>
    <w:rsid w:val="007D5DA2"/>
    <w:rsid w:val="007D7424"/>
    <w:rsid w:val="007D792A"/>
    <w:rsid w:val="007D7C76"/>
    <w:rsid w:val="007E11A4"/>
    <w:rsid w:val="007E18D6"/>
    <w:rsid w:val="007E1A23"/>
    <w:rsid w:val="007E268B"/>
    <w:rsid w:val="007E2F71"/>
    <w:rsid w:val="007E36D3"/>
    <w:rsid w:val="007E3B50"/>
    <w:rsid w:val="007E537C"/>
    <w:rsid w:val="007E72A1"/>
    <w:rsid w:val="007F01EA"/>
    <w:rsid w:val="007F11AD"/>
    <w:rsid w:val="007F19F2"/>
    <w:rsid w:val="007F1A92"/>
    <w:rsid w:val="007F2984"/>
    <w:rsid w:val="007F2CFE"/>
    <w:rsid w:val="007F2F53"/>
    <w:rsid w:val="007F36AF"/>
    <w:rsid w:val="007F4633"/>
    <w:rsid w:val="007F4893"/>
    <w:rsid w:val="007F53A7"/>
    <w:rsid w:val="007F57E8"/>
    <w:rsid w:val="007F5B82"/>
    <w:rsid w:val="007F6E79"/>
    <w:rsid w:val="007F7EDA"/>
    <w:rsid w:val="00800214"/>
    <w:rsid w:val="0080062B"/>
    <w:rsid w:val="00800971"/>
    <w:rsid w:val="00802686"/>
    <w:rsid w:val="00802E20"/>
    <w:rsid w:val="0080467D"/>
    <w:rsid w:val="008047DD"/>
    <w:rsid w:val="00804B5F"/>
    <w:rsid w:val="00806116"/>
    <w:rsid w:val="00806689"/>
    <w:rsid w:val="00807983"/>
    <w:rsid w:val="008111DD"/>
    <w:rsid w:val="0081185C"/>
    <w:rsid w:val="008129BD"/>
    <w:rsid w:val="0081319A"/>
    <w:rsid w:val="00813BFE"/>
    <w:rsid w:val="00814BEA"/>
    <w:rsid w:val="00815E61"/>
    <w:rsid w:val="0081645E"/>
    <w:rsid w:val="008166CC"/>
    <w:rsid w:val="00816A4E"/>
    <w:rsid w:val="008177AD"/>
    <w:rsid w:val="008216A6"/>
    <w:rsid w:val="0082259A"/>
    <w:rsid w:val="00822C13"/>
    <w:rsid w:val="008245F9"/>
    <w:rsid w:val="00824D92"/>
    <w:rsid w:val="00825B9A"/>
    <w:rsid w:val="00825D7D"/>
    <w:rsid w:val="008267F8"/>
    <w:rsid w:val="00832EB3"/>
    <w:rsid w:val="008331DD"/>
    <w:rsid w:val="00835BDC"/>
    <w:rsid w:val="00835ECE"/>
    <w:rsid w:val="00836C9E"/>
    <w:rsid w:val="00837309"/>
    <w:rsid w:val="00842012"/>
    <w:rsid w:val="008424D2"/>
    <w:rsid w:val="00845DFB"/>
    <w:rsid w:val="00846544"/>
    <w:rsid w:val="00846C9F"/>
    <w:rsid w:val="00846D03"/>
    <w:rsid w:val="00847298"/>
    <w:rsid w:val="00847407"/>
    <w:rsid w:val="008500EC"/>
    <w:rsid w:val="00852CF3"/>
    <w:rsid w:val="008540A3"/>
    <w:rsid w:val="00854356"/>
    <w:rsid w:val="0085489F"/>
    <w:rsid w:val="00854B93"/>
    <w:rsid w:val="0085508F"/>
    <w:rsid w:val="00855225"/>
    <w:rsid w:val="00856448"/>
    <w:rsid w:val="00857473"/>
    <w:rsid w:val="00857580"/>
    <w:rsid w:val="00860119"/>
    <w:rsid w:val="00860200"/>
    <w:rsid w:val="00860828"/>
    <w:rsid w:val="00861663"/>
    <w:rsid w:val="00861A51"/>
    <w:rsid w:val="008642D0"/>
    <w:rsid w:val="00864727"/>
    <w:rsid w:val="00864F42"/>
    <w:rsid w:val="00865B03"/>
    <w:rsid w:val="00865F0D"/>
    <w:rsid w:val="00866B1C"/>
    <w:rsid w:val="00866B29"/>
    <w:rsid w:val="00866E6A"/>
    <w:rsid w:val="008707FF"/>
    <w:rsid w:val="00871012"/>
    <w:rsid w:val="0087194E"/>
    <w:rsid w:val="0087368D"/>
    <w:rsid w:val="00873CA0"/>
    <w:rsid w:val="00874963"/>
    <w:rsid w:val="00876390"/>
    <w:rsid w:val="008763E6"/>
    <w:rsid w:val="00876A6F"/>
    <w:rsid w:val="00876DA0"/>
    <w:rsid w:val="008776A3"/>
    <w:rsid w:val="00877787"/>
    <w:rsid w:val="008777D1"/>
    <w:rsid w:val="00877DF1"/>
    <w:rsid w:val="00880BBD"/>
    <w:rsid w:val="00881FDD"/>
    <w:rsid w:val="00882029"/>
    <w:rsid w:val="00882163"/>
    <w:rsid w:val="00882253"/>
    <w:rsid w:val="00883558"/>
    <w:rsid w:val="00884374"/>
    <w:rsid w:val="00884902"/>
    <w:rsid w:val="00884BC2"/>
    <w:rsid w:val="00885817"/>
    <w:rsid w:val="00885CEB"/>
    <w:rsid w:val="00887686"/>
    <w:rsid w:val="008907CE"/>
    <w:rsid w:val="0089178A"/>
    <w:rsid w:val="00891E90"/>
    <w:rsid w:val="00891EE1"/>
    <w:rsid w:val="0089201F"/>
    <w:rsid w:val="00892862"/>
    <w:rsid w:val="00893755"/>
    <w:rsid w:val="0089447B"/>
    <w:rsid w:val="00895764"/>
    <w:rsid w:val="00895EF9"/>
    <w:rsid w:val="00896663"/>
    <w:rsid w:val="00896D59"/>
    <w:rsid w:val="00897FDF"/>
    <w:rsid w:val="008A1313"/>
    <w:rsid w:val="008A49C2"/>
    <w:rsid w:val="008A4A26"/>
    <w:rsid w:val="008A5BB5"/>
    <w:rsid w:val="008A67DA"/>
    <w:rsid w:val="008A67F7"/>
    <w:rsid w:val="008A6B36"/>
    <w:rsid w:val="008A7598"/>
    <w:rsid w:val="008A77F7"/>
    <w:rsid w:val="008A7818"/>
    <w:rsid w:val="008B49F2"/>
    <w:rsid w:val="008B52BA"/>
    <w:rsid w:val="008B5854"/>
    <w:rsid w:val="008B590A"/>
    <w:rsid w:val="008B6D85"/>
    <w:rsid w:val="008B78C6"/>
    <w:rsid w:val="008B78C9"/>
    <w:rsid w:val="008C0045"/>
    <w:rsid w:val="008C1400"/>
    <w:rsid w:val="008C20D6"/>
    <w:rsid w:val="008C2297"/>
    <w:rsid w:val="008C32F0"/>
    <w:rsid w:val="008C3689"/>
    <w:rsid w:val="008C3FCF"/>
    <w:rsid w:val="008C4209"/>
    <w:rsid w:val="008C59FF"/>
    <w:rsid w:val="008C6E94"/>
    <w:rsid w:val="008D16FE"/>
    <w:rsid w:val="008D1B92"/>
    <w:rsid w:val="008D4680"/>
    <w:rsid w:val="008D5CB8"/>
    <w:rsid w:val="008D7E77"/>
    <w:rsid w:val="008E041A"/>
    <w:rsid w:val="008E084E"/>
    <w:rsid w:val="008E11DC"/>
    <w:rsid w:val="008E1D35"/>
    <w:rsid w:val="008E27E4"/>
    <w:rsid w:val="008E48FD"/>
    <w:rsid w:val="008E4BAB"/>
    <w:rsid w:val="008E50E8"/>
    <w:rsid w:val="008E6AD7"/>
    <w:rsid w:val="008E7513"/>
    <w:rsid w:val="008F0725"/>
    <w:rsid w:val="008F08B7"/>
    <w:rsid w:val="008F17A5"/>
    <w:rsid w:val="008F1E78"/>
    <w:rsid w:val="008F32F0"/>
    <w:rsid w:val="008F386A"/>
    <w:rsid w:val="008F38C2"/>
    <w:rsid w:val="008F3AA8"/>
    <w:rsid w:val="008F3CAE"/>
    <w:rsid w:val="008F4A4C"/>
    <w:rsid w:val="008F4CA3"/>
    <w:rsid w:val="008F5225"/>
    <w:rsid w:val="008F565D"/>
    <w:rsid w:val="008F6BE4"/>
    <w:rsid w:val="008F6C4C"/>
    <w:rsid w:val="009005D8"/>
    <w:rsid w:val="009016AF"/>
    <w:rsid w:val="009018CC"/>
    <w:rsid w:val="0090282D"/>
    <w:rsid w:val="00902E56"/>
    <w:rsid w:val="00903825"/>
    <w:rsid w:val="00904090"/>
    <w:rsid w:val="009061C9"/>
    <w:rsid w:val="00906FD4"/>
    <w:rsid w:val="0090725D"/>
    <w:rsid w:val="00910BDD"/>
    <w:rsid w:val="009111F4"/>
    <w:rsid w:val="0091124A"/>
    <w:rsid w:val="00911883"/>
    <w:rsid w:val="0091299C"/>
    <w:rsid w:val="00913657"/>
    <w:rsid w:val="0091373C"/>
    <w:rsid w:val="00913D42"/>
    <w:rsid w:val="00915108"/>
    <w:rsid w:val="00916FD3"/>
    <w:rsid w:val="00917789"/>
    <w:rsid w:val="009179A1"/>
    <w:rsid w:val="009179B6"/>
    <w:rsid w:val="0092093C"/>
    <w:rsid w:val="0092167B"/>
    <w:rsid w:val="00921DEC"/>
    <w:rsid w:val="00924114"/>
    <w:rsid w:val="0092475B"/>
    <w:rsid w:val="00924835"/>
    <w:rsid w:val="00924E63"/>
    <w:rsid w:val="009266D8"/>
    <w:rsid w:val="00926C31"/>
    <w:rsid w:val="00930464"/>
    <w:rsid w:val="009309E0"/>
    <w:rsid w:val="00930FC2"/>
    <w:rsid w:val="0093377B"/>
    <w:rsid w:val="00933DE9"/>
    <w:rsid w:val="00934DD4"/>
    <w:rsid w:val="00935229"/>
    <w:rsid w:val="00937379"/>
    <w:rsid w:val="0094069E"/>
    <w:rsid w:val="009421A8"/>
    <w:rsid w:val="0094452E"/>
    <w:rsid w:val="00944EEC"/>
    <w:rsid w:val="0094553D"/>
    <w:rsid w:val="00946D9C"/>
    <w:rsid w:val="0095185F"/>
    <w:rsid w:val="00952D83"/>
    <w:rsid w:val="00954F05"/>
    <w:rsid w:val="00955416"/>
    <w:rsid w:val="00955588"/>
    <w:rsid w:val="00955D55"/>
    <w:rsid w:val="00956463"/>
    <w:rsid w:val="00956C4D"/>
    <w:rsid w:val="0096240C"/>
    <w:rsid w:val="00962430"/>
    <w:rsid w:val="009624D5"/>
    <w:rsid w:val="009628B2"/>
    <w:rsid w:val="00963B96"/>
    <w:rsid w:val="00964F8C"/>
    <w:rsid w:val="00965A50"/>
    <w:rsid w:val="00965BDD"/>
    <w:rsid w:val="009664E6"/>
    <w:rsid w:val="00967A28"/>
    <w:rsid w:val="00970C05"/>
    <w:rsid w:val="00970D93"/>
    <w:rsid w:val="009712EE"/>
    <w:rsid w:val="00971B50"/>
    <w:rsid w:val="00973AC3"/>
    <w:rsid w:val="00973F5D"/>
    <w:rsid w:val="00974190"/>
    <w:rsid w:val="00974821"/>
    <w:rsid w:val="00975A1E"/>
    <w:rsid w:val="00976101"/>
    <w:rsid w:val="00976B61"/>
    <w:rsid w:val="00976F38"/>
    <w:rsid w:val="009774B1"/>
    <w:rsid w:val="00980201"/>
    <w:rsid w:val="00980466"/>
    <w:rsid w:val="00980909"/>
    <w:rsid w:val="00980C96"/>
    <w:rsid w:val="00980D16"/>
    <w:rsid w:val="009818B9"/>
    <w:rsid w:val="00981E52"/>
    <w:rsid w:val="00983C8E"/>
    <w:rsid w:val="009847AB"/>
    <w:rsid w:val="0098502F"/>
    <w:rsid w:val="0098514C"/>
    <w:rsid w:val="00985981"/>
    <w:rsid w:val="0099057C"/>
    <w:rsid w:val="00990B66"/>
    <w:rsid w:val="00991E23"/>
    <w:rsid w:val="00992A3D"/>
    <w:rsid w:val="00993510"/>
    <w:rsid w:val="00993A18"/>
    <w:rsid w:val="009940E8"/>
    <w:rsid w:val="009948EB"/>
    <w:rsid w:val="00994D7E"/>
    <w:rsid w:val="00995DD6"/>
    <w:rsid w:val="009A00CF"/>
    <w:rsid w:val="009A09AE"/>
    <w:rsid w:val="009A0D1B"/>
    <w:rsid w:val="009A14B5"/>
    <w:rsid w:val="009A15C8"/>
    <w:rsid w:val="009A2E24"/>
    <w:rsid w:val="009A3938"/>
    <w:rsid w:val="009A5A90"/>
    <w:rsid w:val="009A60D7"/>
    <w:rsid w:val="009A77A4"/>
    <w:rsid w:val="009B00FE"/>
    <w:rsid w:val="009B048F"/>
    <w:rsid w:val="009B2B9A"/>
    <w:rsid w:val="009B3726"/>
    <w:rsid w:val="009B3AE2"/>
    <w:rsid w:val="009B40D3"/>
    <w:rsid w:val="009B41E1"/>
    <w:rsid w:val="009B4CEB"/>
    <w:rsid w:val="009B51FC"/>
    <w:rsid w:val="009B5FFF"/>
    <w:rsid w:val="009B7420"/>
    <w:rsid w:val="009B7FF7"/>
    <w:rsid w:val="009C0963"/>
    <w:rsid w:val="009C0A04"/>
    <w:rsid w:val="009C0F02"/>
    <w:rsid w:val="009C1D53"/>
    <w:rsid w:val="009C1F47"/>
    <w:rsid w:val="009C302D"/>
    <w:rsid w:val="009C30C9"/>
    <w:rsid w:val="009C3CC7"/>
    <w:rsid w:val="009C490A"/>
    <w:rsid w:val="009C51AE"/>
    <w:rsid w:val="009C679D"/>
    <w:rsid w:val="009C6A1A"/>
    <w:rsid w:val="009C6C02"/>
    <w:rsid w:val="009C70BE"/>
    <w:rsid w:val="009C76D5"/>
    <w:rsid w:val="009D0B74"/>
    <w:rsid w:val="009D1AA6"/>
    <w:rsid w:val="009D268A"/>
    <w:rsid w:val="009D378A"/>
    <w:rsid w:val="009D44BD"/>
    <w:rsid w:val="009D474A"/>
    <w:rsid w:val="009D49E4"/>
    <w:rsid w:val="009D4C26"/>
    <w:rsid w:val="009D541D"/>
    <w:rsid w:val="009D74CD"/>
    <w:rsid w:val="009E119C"/>
    <w:rsid w:val="009E2D54"/>
    <w:rsid w:val="009E3091"/>
    <w:rsid w:val="009E325F"/>
    <w:rsid w:val="009E36A3"/>
    <w:rsid w:val="009E3934"/>
    <w:rsid w:val="009E3CE7"/>
    <w:rsid w:val="009E4701"/>
    <w:rsid w:val="009E4FB9"/>
    <w:rsid w:val="009E529F"/>
    <w:rsid w:val="009F047F"/>
    <w:rsid w:val="009F13F5"/>
    <w:rsid w:val="009F1B6D"/>
    <w:rsid w:val="009F1BFA"/>
    <w:rsid w:val="009F1D25"/>
    <w:rsid w:val="009F294D"/>
    <w:rsid w:val="009F31A3"/>
    <w:rsid w:val="009F3B9B"/>
    <w:rsid w:val="009F3BE1"/>
    <w:rsid w:val="009F3C92"/>
    <w:rsid w:val="009F4553"/>
    <w:rsid w:val="009F5A20"/>
    <w:rsid w:val="009F5FB7"/>
    <w:rsid w:val="00A0131A"/>
    <w:rsid w:val="00A01FC7"/>
    <w:rsid w:val="00A03E85"/>
    <w:rsid w:val="00A049FE"/>
    <w:rsid w:val="00A04DDC"/>
    <w:rsid w:val="00A04EDE"/>
    <w:rsid w:val="00A0512D"/>
    <w:rsid w:val="00A05152"/>
    <w:rsid w:val="00A07EAE"/>
    <w:rsid w:val="00A106BB"/>
    <w:rsid w:val="00A11CAA"/>
    <w:rsid w:val="00A11FF0"/>
    <w:rsid w:val="00A12DF6"/>
    <w:rsid w:val="00A1334F"/>
    <w:rsid w:val="00A142D3"/>
    <w:rsid w:val="00A15625"/>
    <w:rsid w:val="00A16501"/>
    <w:rsid w:val="00A1782B"/>
    <w:rsid w:val="00A21B72"/>
    <w:rsid w:val="00A2274B"/>
    <w:rsid w:val="00A22AD1"/>
    <w:rsid w:val="00A22DC2"/>
    <w:rsid w:val="00A22FAB"/>
    <w:rsid w:val="00A2317A"/>
    <w:rsid w:val="00A242EF"/>
    <w:rsid w:val="00A24E5E"/>
    <w:rsid w:val="00A2577E"/>
    <w:rsid w:val="00A26CCD"/>
    <w:rsid w:val="00A302D4"/>
    <w:rsid w:val="00A30F26"/>
    <w:rsid w:val="00A32F69"/>
    <w:rsid w:val="00A33A81"/>
    <w:rsid w:val="00A33FC8"/>
    <w:rsid w:val="00A34832"/>
    <w:rsid w:val="00A34E79"/>
    <w:rsid w:val="00A34E8F"/>
    <w:rsid w:val="00A36E64"/>
    <w:rsid w:val="00A40E95"/>
    <w:rsid w:val="00A427F7"/>
    <w:rsid w:val="00A42D82"/>
    <w:rsid w:val="00A43468"/>
    <w:rsid w:val="00A50081"/>
    <w:rsid w:val="00A5019B"/>
    <w:rsid w:val="00A502B3"/>
    <w:rsid w:val="00A50C7B"/>
    <w:rsid w:val="00A50D2F"/>
    <w:rsid w:val="00A528E9"/>
    <w:rsid w:val="00A52FBB"/>
    <w:rsid w:val="00A53226"/>
    <w:rsid w:val="00A5400D"/>
    <w:rsid w:val="00A54D49"/>
    <w:rsid w:val="00A551AE"/>
    <w:rsid w:val="00A565BA"/>
    <w:rsid w:val="00A56E9F"/>
    <w:rsid w:val="00A57952"/>
    <w:rsid w:val="00A60365"/>
    <w:rsid w:val="00A606C9"/>
    <w:rsid w:val="00A62C04"/>
    <w:rsid w:val="00A62F14"/>
    <w:rsid w:val="00A637DD"/>
    <w:rsid w:val="00A63C0B"/>
    <w:rsid w:val="00A641CC"/>
    <w:rsid w:val="00A6578B"/>
    <w:rsid w:val="00A66213"/>
    <w:rsid w:val="00A6630E"/>
    <w:rsid w:val="00A668EF"/>
    <w:rsid w:val="00A67074"/>
    <w:rsid w:val="00A6744B"/>
    <w:rsid w:val="00A67CF2"/>
    <w:rsid w:val="00A705E4"/>
    <w:rsid w:val="00A711E2"/>
    <w:rsid w:val="00A71DDD"/>
    <w:rsid w:val="00A72021"/>
    <w:rsid w:val="00A73402"/>
    <w:rsid w:val="00A74B86"/>
    <w:rsid w:val="00A74DAD"/>
    <w:rsid w:val="00A76422"/>
    <w:rsid w:val="00A76574"/>
    <w:rsid w:val="00A77301"/>
    <w:rsid w:val="00A8371D"/>
    <w:rsid w:val="00A84C10"/>
    <w:rsid w:val="00A84C4D"/>
    <w:rsid w:val="00A854AC"/>
    <w:rsid w:val="00A862B8"/>
    <w:rsid w:val="00A86537"/>
    <w:rsid w:val="00A900D8"/>
    <w:rsid w:val="00A908A6"/>
    <w:rsid w:val="00A912A5"/>
    <w:rsid w:val="00A92F25"/>
    <w:rsid w:val="00A9305C"/>
    <w:rsid w:val="00A93E2A"/>
    <w:rsid w:val="00A94D38"/>
    <w:rsid w:val="00A94D39"/>
    <w:rsid w:val="00A95ACF"/>
    <w:rsid w:val="00A96581"/>
    <w:rsid w:val="00A972B1"/>
    <w:rsid w:val="00A97BAC"/>
    <w:rsid w:val="00AA0BE1"/>
    <w:rsid w:val="00AA18DF"/>
    <w:rsid w:val="00AA4D98"/>
    <w:rsid w:val="00AB0984"/>
    <w:rsid w:val="00AB22AB"/>
    <w:rsid w:val="00AB3305"/>
    <w:rsid w:val="00AB3B09"/>
    <w:rsid w:val="00AB3BB4"/>
    <w:rsid w:val="00AB4D01"/>
    <w:rsid w:val="00AB539A"/>
    <w:rsid w:val="00AC028B"/>
    <w:rsid w:val="00AC04C1"/>
    <w:rsid w:val="00AC0B06"/>
    <w:rsid w:val="00AC0DDF"/>
    <w:rsid w:val="00AC10B1"/>
    <w:rsid w:val="00AC1AA3"/>
    <w:rsid w:val="00AC1B28"/>
    <w:rsid w:val="00AC1CF2"/>
    <w:rsid w:val="00AC3DF4"/>
    <w:rsid w:val="00AC3F07"/>
    <w:rsid w:val="00AC4670"/>
    <w:rsid w:val="00AC59FD"/>
    <w:rsid w:val="00AC69E4"/>
    <w:rsid w:val="00AC7845"/>
    <w:rsid w:val="00AC79BF"/>
    <w:rsid w:val="00AD2A43"/>
    <w:rsid w:val="00AD3682"/>
    <w:rsid w:val="00AD3BBF"/>
    <w:rsid w:val="00AD3FDA"/>
    <w:rsid w:val="00AD482B"/>
    <w:rsid w:val="00AD581F"/>
    <w:rsid w:val="00AD5A86"/>
    <w:rsid w:val="00AD5BDF"/>
    <w:rsid w:val="00AD611C"/>
    <w:rsid w:val="00AD6E58"/>
    <w:rsid w:val="00AD6EF1"/>
    <w:rsid w:val="00AD7AC4"/>
    <w:rsid w:val="00AD7EA8"/>
    <w:rsid w:val="00AE02B8"/>
    <w:rsid w:val="00AE0CCE"/>
    <w:rsid w:val="00AE0CF4"/>
    <w:rsid w:val="00AE1D5D"/>
    <w:rsid w:val="00AE2459"/>
    <w:rsid w:val="00AE2DE4"/>
    <w:rsid w:val="00AE3D52"/>
    <w:rsid w:val="00AE4447"/>
    <w:rsid w:val="00AE4647"/>
    <w:rsid w:val="00AE5817"/>
    <w:rsid w:val="00AE5DE5"/>
    <w:rsid w:val="00AE632C"/>
    <w:rsid w:val="00AF02E0"/>
    <w:rsid w:val="00AF0DF0"/>
    <w:rsid w:val="00AF1905"/>
    <w:rsid w:val="00AF1EF2"/>
    <w:rsid w:val="00AF2B3A"/>
    <w:rsid w:val="00AF2DF9"/>
    <w:rsid w:val="00AF3332"/>
    <w:rsid w:val="00AF36F4"/>
    <w:rsid w:val="00AF4C1B"/>
    <w:rsid w:val="00AF4E2D"/>
    <w:rsid w:val="00AF4E67"/>
    <w:rsid w:val="00AF637A"/>
    <w:rsid w:val="00AF68A1"/>
    <w:rsid w:val="00AF7DB5"/>
    <w:rsid w:val="00B004D2"/>
    <w:rsid w:val="00B009F9"/>
    <w:rsid w:val="00B014A1"/>
    <w:rsid w:val="00B015E3"/>
    <w:rsid w:val="00B01C55"/>
    <w:rsid w:val="00B025A0"/>
    <w:rsid w:val="00B03CB4"/>
    <w:rsid w:val="00B03D9A"/>
    <w:rsid w:val="00B03FAE"/>
    <w:rsid w:val="00B05634"/>
    <w:rsid w:val="00B065DF"/>
    <w:rsid w:val="00B066FD"/>
    <w:rsid w:val="00B06AFC"/>
    <w:rsid w:val="00B115E6"/>
    <w:rsid w:val="00B119C2"/>
    <w:rsid w:val="00B12554"/>
    <w:rsid w:val="00B135B5"/>
    <w:rsid w:val="00B15173"/>
    <w:rsid w:val="00B15277"/>
    <w:rsid w:val="00B1591E"/>
    <w:rsid w:val="00B16809"/>
    <w:rsid w:val="00B16D03"/>
    <w:rsid w:val="00B16F9F"/>
    <w:rsid w:val="00B17063"/>
    <w:rsid w:val="00B22017"/>
    <w:rsid w:val="00B225D3"/>
    <w:rsid w:val="00B22DC1"/>
    <w:rsid w:val="00B23079"/>
    <w:rsid w:val="00B23318"/>
    <w:rsid w:val="00B2603A"/>
    <w:rsid w:val="00B261CC"/>
    <w:rsid w:val="00B2634F"/>
    <w:rsid w:val="00B271AC"/>
    <w:rsid w:val="00B30A3B"/>
    <w:rsid w:val="00B31A4E"/>
    <w:rsid w:val="00B31E18"/>
    <w:rsid w:val="00B31F91"/>
    <w:rsid w:val="00B31FB0"/>
    <w:rsid w:val="00B320DB"/>
    <w:rsid w:val="00B32F35"/>
    <w:rsid w:val="00B344BC"/>
    <w:rsid w:val="00B34688"/>
    <w:rsid w:val="00B35315"/>
    <w:rsid w:val="00B353EE"/>
    <w:rsid w:val="00B354B1"/>
    <w:rsid w:val="00B35AD7"/>
    <w:rsid w:val="00B36243"/>
    <w:rsid w:val="00B363B8"/>
    <w:rsid w:val="00B41FCB"/>
    <w:rsid w:val="00B421FE"/>
    <w:rsid w:val="00B42A56"/>
    <w:rsid w:val="00B44084"/>
    <w:rsid w:val="00B4469B"/>
    <w:rsid w:val="00B44FD8"/>
    <w:rsid w:val="00B44FEE"/>
    <w:rsid w:val="00B4773D"/>
    <w:rsid w:val="00B47C68"/>
    <w:rsid w:val="00B50D27"/>
    <w:rsid w:val="00B52769"/>
    <w:rsid w:val="00B538F5"/>
    <w:rsid w:val="00B53D0D"/>
    <w:rsid w:val="00B545A2"/>
    <w:rsid w:val="00B54774"/>
    <w:rsid w:val="00B55E49"/>
    <w:rsid w:val="00B564FC"/>
    <w:rsid w:val="00B57048"/>
    <w:rsid w:val="00B57D10"/>
    <w:rsid w:val="00B61D33"/>
    <w:rsid w:val="00B620F8"/>
    <w:rsid w:val="00B64AAE"/>
    <w:rsid w:val="00B64E05"/>
    <w:rsid w:val="00B6716C"/>
    <w:rsid w:val="00B711F8"/>
    <w:rsid w:val="00B72306"/>
    <w:rsid w:val="00B7269E"/>
    <w:rsid w:val="00B731E2"/>
    <w:rsid w:val="00B732A2"/>
    <w:rsid w:val="00B73C40"/>
    <w:rsid w:val="00B74217"/>
    <w:rsid w:val="00B74880"/>
    <w:rsid w:val="00B750B8"/>
    <w:rsid w:val="00B767A3"/>
    <w:rsid w:val="00B7694F"/>
    <w:rsid w:val="00B77371"/>
    <w:rsid w:val="00B778D9"/>
    <w:rsid w:val="00B77EAC"/>
    <w:rsid w:val="00B80B1F"/>
    <w:rsid w:val="00B81410"/>
    <w:rsid w:val="00B82234"/>
    <w:rsid w:val="00B823E4"/>
    <w:rsid w:val="00B8298A"/>
    <w:rsid w:val="00B82D83"/>
    <w:rsid w:val="00B82F8D"/>
    <w:rsid w:val="00B8314F"/>
    <w:rsid w:val="00B833B2"/>
    <w:rsid w:val="00B84513"/>
    <w:rsid w:val="00B84944"/>
    <w:rsid w:val="00B8496B"/>
    <w:rsid w:val="00B84A11"/>
    <w:rsid w:val="00B84CC5"/>
    <w:rsid w:val="00B84FE1"/>
    <w:rsid w:val="00B869FD"/>
    <w:rsid w:val="00B86C26"/>
    <w:rsid w:val="00B918E4"/>
    <w:rsid w:val="00B91C97"/>
    <w:rsid w:val="00B9326B"/>
    <w:rsid w:val="00B93851"/>
    <w:rsid w:val="00B95A78"/>
    <w:rsid w:val="00B95D77"/>
    <w:rsid w:val="00B95F0E"/>
    <w:rsid w:val="00B96402"/>
    <w:rsid w:val="00B96600"/>
    <w:rsid w:val="00B97F82"/>
    <w:rsid w:val="00BA09FC"/>
    <w:rsid w:val="00BA0BEF"/>
    <w:rsid w:val="00BA1622"/>
    <w:rsid w:val="00BA2100"/>
    <w:rsid w:val="00BA329A"/>
    <w:rsid w:val="00BA41D3"/>
    <w:rsid w:val="00BA60EC"/>
    <w:rsid w:val="00BA6132"/>
    <w:rsid w:val="00BA6570"/>
    <w:rsid w:val="00BA76D2"/>
    <w:rsid w:val="00BA7992"/>
    <w:rsid w:val="00BB0D43"/>
    <w:rsid w:val="00BB1203"/>
    <w:rsid w:val="00BB14A2"/>
    <w:rsid w:val="00BB158C"/>
    <w:rsid w:val="00BB1C1C"/>
    <w:rsid w:val="00BB20DA"/>
    <w:rsid w:val="00BB2B08"/>
    <w:rsid w:val="00BB310E"/>
    <w:rsid w:val="00BB32B9"/>
    <w:rsid w:val="00BB353F"/>
    <w:rsid w:val="00BB3A82"/>
    <w:rsid w:val="00BB4436"/>
    <w:rsid w:val="00BB450C"/>
    <w:rsid w:val="00BB694E"/>
    <w:rsid w:val="00BB7492"/>
    <w:rsid w:val="00BC35C9"/>
    <w:rsid w:val="00BC3BF2"/>
    <w:rsid w:val="00BC4506"/>
    <w:rsid w:val="00BC4527"/>
    <w:rsid w:val="00BC45CF"/>
    <w:rsid w:val="00BC46F8"/>
    <w:rsid w:val="00BC5678"/>
    <w:rsid w:val="00BC5704"/>
    <w:rsid w:val="00BC5DCA"/>
    <w:rsid w:val="00BC63FD"/>
    <w:rsid w:val="00BC6B1E"/>
    <w:rsid w:val="00BC74FF"/>
    <w:rsid w:val="00BC798B"/>
    <w:rsid w:val="00BD0E36"/>
    <w:rsid w:val="00BD1350"/>
    <w:rsid w:val="00BD231E"/>
    <w:rsid w:val="00BD2C43"/>
    <w:rsid w:val="00BD42F4"/>
    <w:rsid w:val="00BD4320"/>
    <w:rsid w:val="00BD6513"/>
    <w:rsid w:val="00BD68A9"/>
    <w:rsid w:val="00BD6FAC"/>
    <w:rsid w:val="00BD71D6"/>
    <w:rsid w:val="00BD7778"/>
    <w:rsid w:val="00BE05C5"/>
    <w:rsid w:val="00BE0829"/>
    <w:rsid w:val="00BE0C9A"/>
    <w:rsid w:val="00BE10A3"/>
    <w:rsid w:val="00BE117D"/>
    <w:rsid w:val="00BE203B"/>
    <w:rsid w:val="00BE2B59"/>
    <w:rsid w:val="00BE4E37"/>
    <w:rsid w:val="00BE62EA"/>
    <w:rsid w:val="00BF100C"/>
    <w:rsid w:val="00BF16EF"/>
    <w:rsid w:val="00BF20C1"/>
    <w:rsid w:val="00BF354B"/>
    <w:rsid w:val="00BF47B9"/>
    <w:rsid w:val="00BF508A"/>
    <w:rsid w:val="00BF58B4"/>
    <w:rsid w:val="00BF637A"/>
    <w:rsid w:val="00BF6C01"/>
    <w:rsid w:val="00C00421"/>
    <w:rsid w:val="00C007A1"/>
    <w:rsid w:val="00C00F02"/>
    <w:rsid w:val="00C02A77"/>
    <w:rsid w:val="00C04E82"/>
    <w:rsid w:val="00C064A8"/>
    <w:rsid w:val="00C069DF"/>
    <w:rsid w:val="00C06D4E"/>
    <w:rsid w:val="00C10AB1"/>
    <w:rsid w:val="00C10B53"/>
    <w:rsid w:val="00C11BB6"/>
    <w:rsid w:val="00C12A8D"/>
    <w:rsid w:val="00C13210"/>
    <w:rsid w:val="00C13D84"/>
    <w:rsid w:val="00C13F92"/>
    <w:rsid w:val="00C143E4"/>
    <w:rsid w:val="00C14619"/>
    <w:rsid w:val="00C150B4"/>
    <w:rsid w:val="00C1514E"/>
    <w:rsid w:val="00C1748A"/>
    <w:rsid w:val="00C1794D"/>
    <w:rsid w:val="00C17B64"/>
    <w:rsid w:val="00C204EC"/>
    <w:rsid w:val="00C20850"/>
    <w:rsid w:val="00C217B5"/>
    <w:rsid w:val="00C22F0F"/>
    <w:rsid w:val="00C24140"/>
    <w:rsid w:val="00C24189"/>
    <w:rsid w:val="00C24C43"/>
    <w:rsid w:val="00C24FF5"/>
    <w:rsid w:val="00C25501"/>
    <w:rsid w:val="00C2595C"/>
    <w:rsid w:val="00C25A5A"/>
    <w:rsid w:val="00C30002"/>
    <w:rsid w:val="00C3075D"/>
    <w:rsid w:val="00C30B7F"/>
    <w:rsid w:val="00C3111F"/>
    <w:rsid w:val="00C312F0"/>
    <w:rsid w:val="00C33F0D"/>
    <w:rsid w:val="00C34706"/>
    <w:rsid w:val="00C34908"/>
    <w:rsid w:val="00C34F1F"/>
    <w:rsid w:val="00C36A53"/>
    <w:rsid w:val="00C40A51"/>
    <w:rsid w:val="00C43D32"/>
    <w:rsid w:val="00C44D1A"/>
    <w:rsid w:val="00C45302"/>
    <w:rsid w:val="00C45387"/>
    <w:rsid w:val="00C4582B"/>
    <w:rsid w:val="00C46BBE"/>
    <w:rsid w:val="00C47126"/>
    <w:rsid w:val="00C47AF3"/>
    <w:rsid w:val="00C50127"/>
    <w:rsid w:val="00C50C06"/>
    <w:rsid w:val="00C51FE6"/>
    <w:rsid w:val="00C5278B"/>
    <w:rsid w:val="00C556E6"/>
    <w:rsid w:val="00C607ED"/>
    <w:rsid w:val="00C6088D"/>
    <w:rsid w:val="00C60AB1"/>
    <w:rsid w:val="00C610CA"/>
    <w:rsid w:val="00C61467"/>
    <w:rsid w:val="00C634B4"/>
    <w:rsid w:val="00C636FA"/>
    <w:rsid w:val="00C65119"/>
    <w:rsid w:val="00C659A4"/>
    <w:rsid w:val="00C702E7"/>
    <w:rsid w:val="00C7173C"/>
    <w:rsid w:val="00C7243C"/>
    <w:rsid w:val="00C7322E"/>
    <w:rsid w:val="00C74187"/>
    <w:rsid w:val="00C74E0C"/>
    <w:rsid w:val="00C752A5"/>
    <w:rsid w:val="00C76455"/>
    <w:rsid w:val="00C80629"/>
    <w:rsid w:val="00C80C71"/>
    <w:rsid w:val="00C810EA"/>
    <w:rsid w:val="00C810FF"/>
    <w:rsid w:val="00C82B07"/>
    <w:rsid w:val="00C82BF2"/>
    <w:rsid w:val="00C83909"/>
    <w:rsid w:val="00C85627"/>
    <w:rsid w:val="00C87BB4"/>
    <w:rsid w:val="00C90082"/>
    <w:rsid w:val="00C908D9"/>
    <w:rsid w:val="00C90F74"/>
    <w:rsid w:val="00C9126A"/>
    <w:rsid w:val="00C92E71"/>
    <w:rsid w:val="00C9401C"/>
    <w:rsid w:val="00C941E8"/>
    <w:rsid w:val="00C94A16"/>
    <w:rsid w:val="00C94D5D"/>
    <w:rsid w:val="00C9548E"/>
    <w:rsid w:val="00C95C8C"/>
    <w:rsid w:val="00CA064B"/>
    <w:rsid w:val="00CA1B32"/>
    <w:rsid w:val="00CA2061"/>
    <w:rsid w:val="00CA2B86"/>
    <w:rsid w:val="00CA39D7"/>
    <w:rsid w:val="00CA422F"/>
    <w:rsid w:val="00CA4CE0"/>
    <w:rsid w:val="00CA4F68"/>
    <w:rsid w:val="00CA5717"/>
    <w:rsid w:val="00CA6317"/>
    <w:rsid w:val="00CA71E0"/>
    <w:rsid w:val="00CB115A"/>
    <w:rsid w:val="00CB148A"/>
    <w:rsid w:val="00CB1766"/>
    <w:rsid w:val="00CB1A2B"/>
    <w:rsid w:val="00CB1B6E"/>
    <w:rsid w:val="00CB29E5"/>
    <w:rsid w:val="00CB2AC6"/>
    <w:rsid w:val="00CB30DF"/>
    <w:rsid w:val="00CB329D"/>
    <w:rsid w:val="00CB3D3F"/>
    <w:rsid w:val="00CB3E9B"/>
    <w:rsid w:val="00CB42DE"/>
    <w:rsid w:val="00CB46CC"/>
    <w:rsid w:val="00CB6D66"/>
    <w:rsid w:val="00CB6DAE"/>
    <w:rsid w:val="00CB7535"/>
    <w:rsid w:val="00CC0A1F"/>
    <w:rsid w:val="00CC11AE"/>
    <w:rsid w:val="00CC2000"/>
    <w:rsid w:val="00CC318F"/>
    <w:rsid w:val="00CC41FE"/>
    <w:rsid w:val="00CC47FD"/>
    <w:rsid w:val="00CC6027"/>
    <w:rsid w:val="00CC679F"/>
    <w:rsid w:val="00CD0607"/>
    <w:rsid w:val="00CD0BFC"/>
    <w:rsid w:val="00CD165C"/>
    <w:rsid w:val="00CD1CC7"/>
    <w:rsid w:val="00CD3C36"/>
    <w:rsid w:val="00CD53E0"/>
    <w:rsid w:val="00CD54AB"/>
    <w:rsid w:val="00CD57FF"/>
    <w:rsid w:val="00CD592A"/>
    <w:rsid w:val="00CD593D"/>
    <w:rsid w:val="00CD5E2A"/>
    <w:rsid w:val="00CD7C3C"/>
    <w:rsid w:val="00CE0030"/>
    <w:rsid w:val="00CE0079"/>
    <w:rsid w:val="00CE06D8"/>
    <w:rsid w:val="00CE08AA"/>
    <w:rsid w:val="00CE0E30"/>
    <w:rsid w:val="00CE33BF"/>
    <w:rsid w:val="00CE3472"/>
    <w:rsid w:val="00CE449D"/>
    <w:rsid w:val="00CE49FA"/>
    <w:rsid w:val="00CE4CD3"/>
    <w:rsid w:val="00CE5905"/>
    <w:rsid w:val="00CE5FF4"/>
    <w:rsid w:val="00CE7B94"/>
    <w:rsid w:val="00CF03DF"/>
    <w:rsid w:val="00CF56E8"/>
    <w:rsid w:val="00CF6117"/>
    <w:rsid w:val="00CF6792"/>
    <w:rsid w:val="00CF6D94"/>
    <w:rsid w:val="00CF719E"/>
    <w:rsid w:val="00CF7405"/>
    <w:rsid w:val="00CF741F"/>
    <w:rsid w:val="00CF7F57"/>
    <w:rsid w:val="00D0071C"/>
    <w:rsid w:val="00D01168"/>
    <w:rsid w:val="00D0154D"/>
    <w:rsid w:val="00D01D9F"/>
    <w:rsid w:val="00D0254A"/>
    <w:rsid w:val="00D02D0D"/>
    <w:rsid w:val="00D03531"/>
    <w:rsid w:val="00D03654"/>
    <w:rsid w:val="00D058EB"/>
    <w:rsid w:val="00D059B5"/>
    <w:rsid w:val="00D05A9D"/>
    <w:rsid w:val="00D06495"/>
    <w:rsid w:val="00D06911"/>
    <w:rsid w:val="00D07D4B"/>
    <w:rsid w:val="00D106E6"/>
    <w:rsid w:val="00D12008"/>
    <w:rsid w:val="00D12724"/>
    <w:rsid w:val="00D14488"/>
    <w:rsid w:val="00D15409"/>
    <w:rsid w:val="00D15CE9"/>
    <w:rsid w:val="00D1671F"/>
    <w:rsid w:val="00D17323"/>
    <w:rsid w:val="00D20647"/>
    <w:rsid w:val="00D20C0B"/>
    <w:rsid w:val="00D21965"/>
    <w:rsid w:val="00D221FD"/>
    <w:rsid w:val="00D235FA"/>
    <w:rsid w:val="00D23C2C"/>
    <w:rsid w:val="00D242B2"/>
    <w:rsid w:val="00D2564A"/>
    <w:rsid w:val="00D268AB"/>
    <w:rsid w:val="00D31C7B"/>
    <w:rsid w:val="00D33460"/>
    <w:rsid w:val="00D33697"/>
    <w:rsid w:val="00D337C3"/>
    <w:rsid w:val="00D33EFE"/>
    <w:rsid w:val="00D3498F"/>
    <w:rsid w:val="00D34F22"/>
    <w:rsid w:val="00D35DDB"/>
    <w:rsid w:val="00D3605B"/>
    <w:rsid w:val="00D36407"/>
    <w:rsid w:val="00D365DD"/>
    <w:rsid w:val="00D37C57"/>
    <w:rsid w:val="00D37CF2"/>
    <w:rsid w:val="00D406C8"/>
    <w:rsid w:val="00D41294"/>
    <w:rsid w:val="00D42059"/>
    <w:rsid w:val="00D43818"/>
    <w:rsid w:val="00D43D54"/>
    <w:rsid w:val="00D43E9A"/>
    <w:rsid w:val="00D442C2"/>
    <w:rsid w:val="00D454A3"/>
    <w:rsid w:val="00D46783"/>
    <w:rsid w:val="00D4710F"/>
    <w:rsid w:val="00D479B0"/>
    <w:rsid w:val="00D47CD0"/>
    <w:rsid w:val="00D50176"/>
    <w:rsid w:val="00D506F8"/>
    <w:rsid w:val="00D508A7"/>
    <w:rsid w:val="00D5098F"/>
    <w:rsid w:val="00D5158D"/>
    <w:rsid w:val="00D52792"/>
    <w:rsid w:val="00D52C79"/>
    <w:rsid w:val="00D53B39"/>
    <w:rsid w:val="00D5468A"/>
    <w:rsid w:val="00D54B8C"/>
    <w:rsid w:val="00D54F80"/>
    <w:rsid w:val="00D55134"/>
    <w:rsid w:val="00D552CF"/>
    <w:rsid w:val="00D57F79"/>
    <w:rsid w:val="00D604D5"/>
    <w:rsid w:val="00D608B9"/>
    <w:rsid w:val="00D60991"/>
    <w:rsid w:val="00D62E0C"/>
    <w:rsid w:val="00D64B7E"/>
    <w:rsid w:val="00D664DD"/>
    <w:rsid w:val="00D66912"/>
    <w:rsid w:val="00D66E1F"/>
    <w:rsid w:val="00D70955"/>
    <w:rsid w:val="00D70D42"/>
    <w:rsid w:val="00D71D34"/>
    <w:rsid w:val="00D72A38"/>
    <w:rsid w:val="00D72ED1"/>
    <w:rsid w:val="00D73723"/>
    <w:rsid w:val="00D7458C"/>
    <w:rsid w:val="00D74B0C"/>
    <w:rsid w:val="00D74BF9"/>
    <w:rsid w:val="00D76C15"/>
    <w:rsid w:val="00D80F63"/>
    <w:rsid w:val="00D81057"/>
    <w:rsid w:val="00D829A6"/>
    <w:rsid w:val="00D8319D"/>
    <w:rsid w:val="00D83A35"/>
    <w:rsid w:val="00D83CAD"/>
    <w:rsid w:val="00D84533"/>
    <w:rsid w:val="00D84EE0"/>
    <w:rsid w:val="00D85B44"/>
    <w:rsid w:val="00D865C2"/>
    <w:rsid w:val="00D86C18"/>
    <w:rsid w:val="00D903D5"/>
    <w:rsid w:val="00D91D69"/>
    <w:rsid w:val="00D928B4"/>
    <w:rsid w:val="00D92B0E"/>
    <w:rsid w:val="00D930F9"/>
    <w:rsid w:val="00D934B0"/>
    <w:rsid w:val="00D955E1"/>
    <w:rsid w:val="00D96237"/>
    <w:rsid w:val="00DA18DC"/>
    <w:rsid w:val="00DA18DF"/>
    <w:rsid w:val="00DA1A7D"/>
    <w:rsid w:val="00DA35A5"/>
    <w:rsid w:val="00DA415B"/>
    <w:rsid w:val="00DA490A"/>
    <w:rsid w:val="00DA4C19"/>
    <w:rsid w:val="00DA59F1"/>
    <w:rsid w:val="00DA5C6F"/>
    <w:rsid w:val="00DA7683"/>
    <w:rsid w:val="00DA7FFC"/>
    <w:rsid w:val="00DB0766"/>
    <w:rsid w:val="00DB0C16"/>
    <w:rsid w:val="00DB129C"/>
    <w:rsid w:val="00DB1D95"/>
    <w:rsid w:val="00DB3D78"/>
    <w:rsid w:val="00DB5679"/>
    <w:rsid w:val="00DB6A06"/>
    <w:rsid w:val="00DB6BE5"/>
    <w:rsid w:val="00DB748B"/>
    <w:rsid w:val="00DC0222"/>
    <w:rsid w:val="00DC3ECF"/>
    <w:rsid w:val="00DC4928"/>
    <w:rsid w:val="00DC59AD"/>
    <w:rsid w:val="00DC5DA4"/>
    <w:rsid w:val="00DC6DFB"/>
    <w:rsid w:val="00DD045E"/>
    <w:rsid w:val="00DD0F82"/>
    <w:rsid w:val="00DD114B"/>
    <w:rsid w:val="00DD2503"/>
    <w:rsid w:val="00DD2D6A"/>
    <w:rsid w:val="00DD33CD"/>
    <w:rsid w:val="00DD3EF3"/>
    <w:rsid w:val="00DD4C22"/>
    <w:rsid w:val="00DD528E"/>
    <w:rsid w:val="00DD52C0"/>
    <w:rsid w:val="00DD55BF"/>
    <w:rsid w:val="00DD5628"/>
    <w:rsid w:val="00DD7C7C"/>
    <w:rsid w:val="00DE1014"/>
    <w:rsid w:val="00DE236B"/>
    <w:rsid w:val="00DE351D"/>
    <w:rsid w:val="00DE40B8"/>
    <w:rsid w:val="00DE4C8E"/>
    <w:rsid w:val="00DE5DF3"/>
    <w:rsid w:val="00DE782F"/>
    <w:rsid w:val="00DE7842"/>
    <w:rsid w:val="00DE7A2F"/>
    <w:rsid w:val="00DF1DA1"/>
    <w:rsid w:val="00DF3B39"/>
    <w:rsid w:val="00DF47D0"/>
    <w:rsid w:val="00DF48D1"/>
    <w:rsid w:val="00DF490F"/>
    <w:rsid w:val="00DF49E7"/>
    <w:rsid w:val="00DF4BD3"/>
    <w:rsid w:val="00DF5121"/>
    <w:rsid w:val="00DF58F1"/>
    <w:rsid w:val="00DF5EDC"/>
    <w:rsid w:val="00DF6680"/>
    <w:rsid w:val="00DF6DD2"/>
    <w:rsid w:val="00DF71B0"/>
    <w:rsid w:val="00DF7A50"/>
    <w:rsid w:val="00E007EF"/>
    <w:rsid w:val="00E009F6"/>
    <w:rsid w:val="00E011E9"/>
    <w:rsid w:val="00E0223B"/>
    <w:rsid w:val="00E031BE"/>
    <w:rsid w:val="00E03C15"/>
    <w:rsid w:val="00E0425C"/>
    <w:rsid w:val="00E04C44"/>
    <w:rsid w:val="00E05D48"/>
    <w:rsid w:val="00E06174"/>
    <w:rsid w:val="00E06576"/>
    <w:rsid w:val="00E06927"/>
    <w:rsid w:val="00E1159B"/>
    <w:rsid w:val="00E12245"/>
    <w:rsid w:val="00E12689"/>
    <w:rsid w:val="00E12BAB"/>
    <w:rsid w:val="00E1333A"/>
    <w:rsid w:val="00E13AF4"/>
    <w:rsid w:val="00E15345"/>
    <w:rsid w:val="00E15D27"/>
    <w:rsid w:val="00E168C7"/>
    <w:rsid w:val="00E175FB"/>
    <w:rsid w:val="00E17CA2"/>
    <w:rsid w:val="00E20831"/>
    <w:rsid w:val="00E21455"/>
    <w:rsid w:val="00E2164D"/>
    <w:rsid w:val="00E22005"/>
    <w:rsid w:val="00E222AD"/>
    <w:rsid w:val="00E23379"/>
    <w:rsid w:val="00E263CA"/>
    <w:rsid w:val="00E2728D"/>
    <w:rsid w:val="00E27AE3"/>
    <w:rsid w:val="00E27CAD"/>
    <w:rsid w:val="00E27DCA"/>
    <w:rsid w:val="00E31CD9"/>
    <w:rsid w:val="00E324DC"/>
    <w:rsid w:val="00E3252F"/>
    <w:rsid w:val="00E3256D"/>
    <w:rsid w:val="00E358B4"/>
    <w:rsid w:val="00E35F10"/>
    <w:rsid w:val="00E3633A"/>
    <w:rsid w:val="00E3711E"/>
    <w:rsid w:val="00E37EA8"/>
    <w:rsid w:val="00E413EE"/>
    <w:rsid w:val="00E423D1"/>
    <w:rsid w:val="00E43D27"/>
    <w:rsid w:val="00E44981"/>
    <w:rsid w:val="00E45888"/>
    <w:rsid w:val="00E46E6C"/>
    <w:rsid w:val="00E50D5C"/>
    <w:rsid w:val="00E51CC9"/>
    <w:rsid w:val="00E51EC2"/>
    <w:rsid w:val="00E51FCB"/>
    <w:rsid w:val="00E5201E"/>
    <w:rsid w:val="00E520FD"/>
    <w:rsid w:val="00E523D2"/>
    <w:rsid w:val="00E52B9B"/>
    <w:rsid w:val="00E53785"/>
    <w:rsid w:val="00E53810"/>
    <w:rsid w:val="00E5451D"/>
    <w:rsid w:val="00E54C85"/>
    <w:rsid w:val="00E550EA"/>
    <w:rsid w:val="00E55BE7"/>
    <w:rsid w:val="00E55E13"/>
    <w:rsid w:val="00E566A8"/>
    <w:rsid w:val="00E57C41"/>
    <w:rsid w:val="00E60C6F"/>
    <w:rsid w:val="00E60E9B"/>
    <w:rsid w:val="00E60FEB"/>
    <w:rsid w:val="00E6167A"/>
    <w:rsid w:val="00E6287E"/>
    <w:rsid w:val="00E64374"/>
    <w:rsid w:val="00E64F47"/>
    <w:rsid w:val="00E65C96"/>
    <w:rsid w:val="00E65FEA"/>
    <w:rsid w:val="00E6638F"/>
    <w:rsid w:val="00E66697"/>
    <w:rsid w:val="00E66898"/>
    <w:rsid w:val="00E672B9"/>
    <w:rsid w:val="00E6739D"/>
    <w:rsid w:val="00E679AA"/>
    <w:rsid w:val="00E700AC"/>
    <w:rsid w:val="00E7093E"/>
    <w:rsid w:val="00E70FAD"/>
    <w:rsid w:val="00E723C2"/>
    <w:rsid w:val="00E724A3"/>
    <w:rsid w:val="00E73331"/>
    <w:rsid w:val="00E7434B"/>
    <w:rsid w:val="00E75C8C"/>
    <w:rsid w:val="00E76A9D"/>
    <w:rsid w:val="00E76CC7"/>
    <w:rsid w:val="00E76D38"/>
    <w:rsid w:val="00E778EA"/>
    <w:rsid w:val="00E80945"/>
    <w:rsid w:val="00E81EB2"/>
    <w:rsid w:val="00E81F1B"/>
    <w:rsid w:val="00E84D25"/>
    <w:rsid w:val="00E85437"/>
    <w:rsid w:val="00E85A6A"/>
    <w:rsid w:val="00E85C6E"/>
    <w:rsid w:val="00E85CA6"/>
    <w:rsid w:val="00E86EC1"/>
    <w:rsid w:val="00E878B5"/>
    <w:rsid w:val="00E90678"/>
    <w:rsid w:val="00E91836"/>
    <w:rsid w:val="00E935E5"/>
    <w:rsid w:val="00E93EF4"/>
    <w:rsid w:val="00E942EB"/>
    <w:rsid w:val="00E949C6"/>
    <w:rsid w:val="00E977D2"/>
    <w:rsid w:val="00EA03E1"/>
    <w:rsid w:val="00EA0469"/>
    <w:rsid w:val="00EA0A9C"/>
    <w:rsid w:val="00EA2538"/>
    <w:rsid w:val="00EA302F"/>
    <w:rsid w:val="00EA33ED"/>
    <w:rsid w:val="00EA34B6"/>
    <w:rsid w:val="00EA354C"/>
    <w:rsid w:val="00EA3A67"/>
    <w:rsid w:val="00EA3D7A"/>
    <w:rsid w:val="00EA4C11"/>
    <w:rsid w:val="00EA57C4"/>
    <w:rsid w:val="00EA5953"/>
    <w:rsid w:val="00EA6070"/>
    <w:rsid w:val="00EA649C"/>
    <w:rsid w:val="00EA72A0"/>
    <w:rsid w:val="00EA755A"/>
    <w:rsid w:val="00EA78A0"/>
    <w:rsid w:val="00EA7ADC"/>
    <w:rsid w:val="00EB171D"/>
    <w:rsid w:val="00EB2A22"/>
    <w:rsid w:val="00EB2FE8"/>
    <w:rsid w:val="00EB352E"/>
    <w:rsid w:val="00EB50F3"/>
    <w:rsid w:val="00EB6C9C"/>
    <w:rsid w:val="00EB711E"/>
    <w:rsid w:val="00EC0066"/>
    <w:rsid w:val="00EC01FD"/>
    <w:rsid w:val="00EC2151"/>
    <w:rsid w:val="00EC3E76"/>
    <w:rsid w:val="00EC63EB"/>
    <w:rsid w:val="00ED057D"/>
    <w:rsid w:val="00ED1D49"/>
    <w:rsid w:val="00ED362B"/>
    <w:rsid w:val="00ED42E5"/>
    <w:rsid w:val="00ED5429"/>
    <w:rsid w:val="00ED5B83"/>
    <w:rsid w:val="00ED5E4F"/>
    <w:rsid w:val="00ED5F1A"/>
    <w:rsid w:val="00ED634C"/>
    <w:rsid w:val="00ED63FE"/>
    <w:rsid w:val="00EE2747"/>
    <w:rsid w:val="00EE2D33"/>
    <w:rsid w:val="00EE3FB5"/>
    <w:rsid w:val="00EE4C4C"/>
    <w:rsid w:val="00EE585E"/>
    <w:rsid w:val="00EE6471"/>
    <w:rsid w:val="00EE67E0"/>
    <w:rsid w:val="00EF0FEC"/>
    <w:rsid w:val="00EF1B57"/>
    <w:rsid w:val="00EF2EB2"/>
    <w:rsid w:val="00EF3AEA"/>
    <w:rsid w:val="00EF4342"/>
    <w:rsid w:val="00EF4DEF"/>
    <w:rsid w:val="00EF6456"/>
    <w:rsid w:val="00EF7006"/>
    <w:rsid w:val="00EF776B"/>
    <w:rsid w:val="00EF7E6E"/>
    <w:rsid w:val="00F007F5"/>
    <w:rsid w:val="00F01AEC"/>
    <w:rsid w:val="00F01DBD"/>
    <w:rsid w:val="00F02DC7"/>
    <w:rsid w:val="00F03717"/>
    <w:rsid w:val="00F04417"/>
    <w:rsid w:val="00F04B54"/>
    <w:rsid w:val="00F0540C"/>
    <w:rsid w:val="00F10940"/>
    <w:rsid w:val="00F11117"/>
    <w:rsid w:val="00F12A3A"/>
    <w:rsid w:val="00F147D0"/>
    <w:rsid w:val="00F15BB9"/>
    <w:rsid w:val="00F15C2B"/>
    <w:rsid w:val="00F15F13"/>
    <w:rsid w:val="00F16FA5"/>
    <w:rsid w:val="00F170D6"/>
    <w:rsid w:val="00F173CA"/>
    <w:rsid w:val="00F20AFD"/>
    <w:rsid w:val="00F21A62"/>
    <w:rsid w:val="00F21D0E"/>
    <w:rsid w:val="00F2625D"/>
    <w:rsid w:val="00F26D1F"/>
    <w:rsid w:val="00F271E9"/>
    <w:rsid w:val="00F2720A"/>
    <w:rsid w:val="00F30152"/>
    <w:rsid w:val="00F30CC9"/>
    <w:rsid w:val="00F31D43"/>
    <w:rsid w:val="00F32654"/>
    <w:rsid w:val="00F32935"/>
    <w:rsid w:val="00F32C72"/>
    <w:rsid w:val="00F332BF"/>
    <w:rsid w:val="00F33691"/>
    <w:rsid w:val="00F33F72"/>
    <w:rsid w:val="00F34084"/>
    <w:rsid w:val="00F34ECA"/>
    <w:rsid w:val="00F350CC"/>
    <w:rsid w:val="00F3626B"/>
    <w:rsid w:val="00F36A96"/>
    <w:rsid w:val="00F36DCA"/>
    <w:rsid w:val="00F4238C"/>
    <w:rsid w:val="00F42657"/>
    <w:rsid w:val="00F4460F"/>
    <w:rsid w:val="00F45313"/>
    <w:rsid w:val="00F461BE"/>
    <w:rsid w:val="00F462D1"/>
    <w:rsid w:val="00F463AA"/>
    <w:rsid w:val="00F47385"/>
    <w:rsid w:val="00F47637"/>
    <w:rsid w:val="00F47802"/>
    <w:rsid w:val="00F5065B"/>
    <w:rsid w:val="00F50D0F"/>
    <w:rsid w:val="00F50EA6"/>
    <w:rsid w:val="00F51290"/>
    <w:rsid w:val="00F54686"/>
    <w:rsid w:val="00F55ED5"/>
    <w:rsid w:val="00F571E1"/>
    <w:rsid w:val="00F5753E"/>
    <w:rsid w:val="00F60D2D"/>
    <w:rsid w:val="00F60EF1"/>
    <w:rsid w:val="00F61AAA"/>
    <w:rsid w:val="00F61B47"/>
    <w:rsid w:val="00F62148"/>
    <w:rsid w:val="00F62788"/>
    <w:rsid w:val="00F627E7"/>
    <w:rsid w:val="00F63561"/>
    <w:rsid w:val="00F6379C"/>
    <w:rsid w:val="00F63A92"/>
    <w:rsid w:val="00F64D0B"/>
    <w:rsid w:val="00F64DF1"/>
    <w:rsid w:val="00F66241"/>
    <w:rsid w:val="00F67F5A"/>
    <w:rsid w:val="00F70338"/>
    <w:rsid w:val="00F707FB"/>
    <w:rsid w:val="00F708BD"/>
    <w:rsid w:val="00F75222"/>
    <w:rsid w:val="00F754C5"/>
    <w:rsid w:val="00F75DFF"/>
    <w:rsid w:val="00F80810"/>
    <w:rsid w:val="00F821A3"/>
    <w:rsid w:val="00F82AEA"/>
    <w:rsid w:val="00F83596"/>
    <w:rsid w:val="00F841F4"/>
    <w:rsid w:val="00F86E00"/>
    <w:rsid w:val="00F876A5"/>
    <w:rsid w:val="00F87A1F"/>
    <w:rsid w:val="00F87B7C"/>
    <w:rsid w:val="00F90590"/>
    <w:rsid w:val="00F91D4F"/>
    <w:rsid w:val="00F92BA5"/>
    <w:rsid w:val="00F939C2"/>
    <w:rsid w:val="00F9509B"/>
    <w:rsid w:val="00F953D9"/>
    <w:rsid w:val="00F959E6"/>
    <w:rsid w:val="00F95A82"/>
    <w:rsid w:val="00F95DFC"/>
    <w:rsid w:val="00F95FEB"/>
    <w:rsid w:val="00F96BE1"/>
    <w:rsid w:val="00F9782C"/>
    <w:rsid w:val="00F97C0A"/>
    <w:rsid w:val="00FA203E"/>
    <w:rsid w:val="00FA2CCF"/>
    <w:rsid w:val="00FA5191"/>
    <w:rsid w:val="00FA5537"/>
    <w:rsid w:val="00FA645C"/>
    <w:rsid w:val="00FA70C6"/>
    <w:rsid w:val="00FB0849"/>
    <w:rsid w:val="00FB0BA2"/>
    <w:rsid w:val="00FB33F3"/>
    <w:rsid w:val="00FB40A7"/>
    <w:rsid w:val="00FB513C"/>
    <w:rsid w:val="00FB55E9"/>
    <w:rsid w:val="00FB68F5"/>
    <w:rsid w:val="00FB7EAC"/>
    <w:rsid w:val="00FC07C8"/>
    <w:rsid w:val="00FC15CF"/>
    <w:rsid w:val="00FC1655"/>
    <w:rsid w:val="00FC231A"/>
    <w:rsid w:val="00FC34D2"/>
    <w:rsid w:val="00FC3EAB"/>
    <w:rsid w:val="00FC4153"/>
    <w:rsid w:val="00FC6616"/>
    <w:rsid w:val="00FC673F"/>
    <w:rsid w:val="00FC6E9C"/>
    <w:rsid w:val="00FD0203"/>
    <w:rsid w:val="00FD0300"/>
    <w:rsid w:val="00FD1008"/>
    <w:rsid w:val="00FD1D2B"/>
    <w:rsid w:val="00FD289A"/>
    <w:rsid w:val="00FD39CD"/>
    <w:rsid w:val="00FD3EC5"/>
    <w:rsid w:val="00FD4134"/>
    <w:rsid w:val="00FD5A8E"/>
    <w:rsid w:val="00FE0737"/>
    <w:rsid w:val="00FE16A3"/>
    <w:rsid w:val="00FE1CA9"/>
    <w:rsid w:val="00FE25F1"/>
    <w:rsid w:val="00FE2DFB"/>
    <w:rsid w:val="00FE3C65"/>
    <w:rsid w:val="00FE43B6"/>
    <w:rsid w:val="00FE4793"/>
    <w:rsid w:val="00FE505F"/>
    <w:rsid w:val="00FE6587"/>
    <w:rsid w:val="00FF0084"/>
    <w:rsid w:val="00FF05DA"/>
    <w:rsid w:val="00FF1045"/>
    <w:rsid w:val="00FF135B"/>
    <w:rsid w:val="00FF205B"/>
    <w:rsid w:val="00FF3167"/>
    <w:rsid w:val="00FF3C94"/>
    <w:rsid w:val="00FF6966"/>
    <w:rsid w:val="00FF7A58"/>
    <w:rsid w:val="00FF7C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940669"/>
  <w15:docId w15:val="{987EB725-509F-4BF3-A024-71FE9F1F4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13C7"/>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B5B6D"/>
    <w:pPr>
      <w:tabs>
        <w:tab w:val="center" w:pos="4153"/>
        <w:tab w:val="right" w:pos="8306"/>
      </w:tabs>
    </w:pPr>
    <w:rPr>
      <w:rFonts w:ascii="Arial" w:hAnsi="Arial"/>
      <w:szCs w:val="20"/>
      <w:lang w:eastAsia="en-GB"/>
    </w:rPr>
  </w:style>
  <w:style w:type="character" w:customStyle="1" w:styleId="HeaderChar">
    <w:name w:val="Header Char"/>
    <w:link w:val="Header"/>
    <w:uiPriority w:val="99"/>
    <w:locked/>
    <w:rsid w:val="001B5B6D"/>
    <w:rPr>
      <w:rFonts w:ascii="Arial" w:hAnsi="Arial"/>
      <w:sz w:val="24"/>
      <w:lang w:val="en-GB" w:eastAsia="en-GB" w:bidi="ar-SA"/>
    </w:rPr>
  </w:style>
  <w:style w:type="paragraph" w:styleId="Footer">
    <w:name w:val="footer"/>
    <w:basedOn w:val="Normal"/>
    <w:link w:val="FooterChar"/>
    <w:uiPriority w:val="99"/>
    <w:rsid w:val="001B5B6D"/>
    <w:pPr>
      <w:tabs>
        <w:tab w:val="center" w:pos="4153"/>
        <w:tab w:val="right" w:pos="8306"/>
      </w:tabs>
    </w:pPr>
    <w:rPr>
      <w:rFonts w:ascii="Arial" w:hAnsi="Arial"/>
      <w:szCs w:val="20"/>
      <w:lang w:eastAsia="en-GB"/>
    </w:rPr>
  </w:style>
  <w:style w:type="character" w:customStyle="1" w:styleId="FooterChar">
    <w:name w:val="Footer Char"/>
    <w:link w:val="Footer"/>
    <w:uiPriority w:val="99"/>
    <w:locked/>
    <w:rsid w:val="001B5B6D"/>
    <w:rPr>
      <w:rFonts w:ascii="Arial" w:hAnsi="Arial"/>
      <w:sz w:val="24"/>
      <w:lang w:val="en-GB" w:eastAsia="en-GB" w:bidi="ar-SA"/>
    </w:rPr>
  </w:style>
  <w:style w:type="character" w:styleId="PageNumber">
    <w:name w:val="page number"/>
    <w:rsid w:val="001B5B6D"/>
    <w:rPr>
      <w:rFonts w:cs="Times New Roman"/>
    </w:rPr>
  </w:style>
  <w:style w:type="paragraph" w:styleId="ListParagraph">
    <w:name w:val="List Paragraph"/>
    <w:basedOn w:val="Normal"/>
    <w:uiPriority w:val="34"/>
    <w:qFormat/>
    <w:rsid w:val="009712EE"/>
    <w:pPr>
      <w:ind w:left="720"/>
    </w:pPr>
  </w:style>
  <w:style w:type="paragraph" w:customStyle="1" w:styleId="NormalArial">
    <w:name w:val="Normal + Arial"/>
    <w:basedOn w:val="Normal"/>
    <w:rsid w:val="00B31FB0"/>
    <w:rPr>
      <w:rFonts w:ascii="Arial" w:hAnsi="Arial"/>
      <w:szCs w:val="20"/>
    </w:rPr>
  </w:style>
  <w:style w:type="character" w:styleId="Hyperlink">
    <w:name w:val="Hyperlink"/>
    <w:rsid w:val="00332520"/>
    <w:rPr>
      <w:color w:val="0000FF"/>
      <w:u w:val="single"/>
    </w:rPr>
  </w:style>
  <w:style w:type="paragraph" w:customStyle="1" w:styleId="Body1">
    <w:name w:val="Body 1"/>
    <w:rsid w:val="005E4054"/>
    <w:rPr>
      <w:rFonts w:ascii="Helvetica" w:eastAsia="Arial Unicode MS" w:hAnsi="Helvetica"/>
      <w:color w:val="000000"/>
      <w:sz w:val="24"/>
    </w:rPr>
  </w:style>
  <w:style w:type="paragraph" w:styleId="BalloonText">
    <w:name w:val="Balloon Text"/>
    <w:basedOn w:val="Normal"/>
    <w:link w:val="BalloonTextChar"/>
    <w:rsid w:val="00CC6027"/>
    <w:rPr>
      <w:rFonts w:ascii="Tahoma" w:hAnsi="Tahoma" w:cs="Tahoma"/>
      <w:sz w:val="16"/>
      <w:szCs w:val="16"/>
    </w:rPr>
  </w:style>
  <w:style w:type="character" w:customStyle="1" w:styleId="BalloonTextChar">
    <w:name w:val="Balloon Text Char"/>
    <w:link w:val="BalloonText"/>
    <w:rsid w:val="00CC6027"/>
    <w:rPr>
      <w:rFonts w:ascii="Tahoma" w:hAnsi="Tahoma" w:cs="Tahoma"/>
      <w:sz w:val="16"/>
      <w:szCs w:val="16"/>
      <w:lang w:val="en-US" w:eastAsia="en-US"/>
    </w:rPr>
  </w:style>
  <w:style w:type="paragraph" w:styleId="DocumentMap">
    <w:name w:val="Document Map"/>
    <w:basedOn w:val="Normal"/>
    <w:semiHidden/>
    <w:rsid w:val="00AC1B28"/>
    <w:pPr>
      <w:shd w:val="clear" w:color="auto" w:fill="000080"/>
    </w:pPr>
    <w:rPr>
      <w:rFonts w:ascii="Tahoma" w:hAnsi="Tahoma" w:cs="Tahoma"/>
      <w:sz w:val="20"/>
      <w:szCs w:val="20"/>
    </w:rPr>
  </w:style>
  <w:style w:type="table" w:styleId="TableGrid">
    <w:name w:val="Table Grid"/>
    <w:basedOn w:val="TableNormal"/>
    <w:uiPriority w:val="39"/>
    <w:rsid w:val="00B01C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D337C3"/>
    <w:rPr>
      <w:sz w:val="16"/>
      <w:szCs w:val="16"/>
    </w:rPr>
  </w:style>
  <w:style w:type="paragraph" w:styleId="CommentText">
    <w:name w:val="annotation text"/>
    <w:basedOn w:val="Normal"/>
    <w:link w:val="CommentTextChar"/>
    <w:semiHidden/>
    <w:unhideWhenUsed/>
    <w:rsid w:val="00D337C3"/>
    <w:rPr>
      <w:sz w:val="20"/>
      <w:szCs w:val="20"/>
    </w:rPr>
  </w:style>
  <w:style w:type="character" w:customStyle="1" w:styleId="CommentTextChar">
    <w:name w:val="Comment Text Char"/>
    <w:basedOn w:val="DefaultParagraphFont"/>
    <w:link w:val="CommentText"/>
    <w:semiHidden/>
    <w:rsid w:val="00D337C3"/>
    <w:rPr>
      <w:lang w:eastAsia="en-US"/>
    </w:rPr>
  </w:style>
  <w:style w:type="paragraph" w:styleId="CommentSubject">
    <w:name w:val="annotation subject"/>
    <w:basedOn w:val="CommentText"/>
    <w:next w:val="CommentText"/>
    <w:link w:val="CommentSubjectChar"/>
    <w:semiHidden/>
    <w:unhideWhenUsed/>
    <w:rsid w:val="00D337C3"/>
    <w:rPr>
      <w:b/>
      <w:bCs/>
    </w:rPr>
  </w:style>
  <w:style w:type="character" w:customStyle="1" w:styleId="CommentSubjectChar">
    <w:name w:val="Comment Subject Char"/>
    <w:basedOn w:val="CommentTextChar"/>
    <w:link w:val="CommentSubject"/>
    <w:semiHidden/>
    <w:rsid w:val="00D337C3"/>
    <w:rPr>
      <w:b/>
      <w:bCs/>
      <w:lang w:eastAsia="en-US"/>
    </w:rPr>
  </w:style>
  <w:style w:type="character" w:styleId="UnresolvedMention">
    <w:name w:val="Unresolved Mention"/>
    <w:basedOn w:val="DefaultParagraphFont"/>
    <w:uiPriority w:val="99"/>
    <w:semiHidden/>
    <w:unhideWhenUsed/>
    <w:rsid w:val="00626D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13384">
      <w:bodyDiv w:val="1"/>
      <w:marLeft w:val="0"/>
      <w:marRight w:val="0"/>
      <w:marTop w:val="0"/>
      <w:marBottom w:val="0"/>
      <w:divBdr>
        <w:top w:val="none" w:sz="0" w:space="0" w:color="auto"/>
        <w:left w:val="none" w:sz="0" w:space="0" w:color="auto"/>
        <w:bottom w:val="none" w:sz="0" w:space="0" w:color="auto"/>
        <w:right w:val="none" w:sz="0" w:space="0" w:color="auto"/>
      </w:divBdr>
    </w:div>
    <w:div w:id="178084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60C13-7D71-4AD0-A125-373683320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2369</TotalTime>
  <Pages>14</Pages>
  <Words>4589</Words>
  <Characters>26158</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Governing Body Meeting Minutes</vt:lpstr>
    </vt:vector>
  </TitlesOfParts>
  <Company>Microsoft</Company>
  <LinksUpToDate>false</LinksUpToDate>
  <CharactersWithSpaces>30686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Governing Body Meeting Minutes</dc:title>
  <dc:creator>Kim</dc:creator>
  <cp:lastModifiedBy>Colette Garner</cp:lastModifiedBy>
  <cp:revision>67</cp:revision>
  <cp:lastPrinted>2019-02-13T17:42:00Z</cp:lastPrinted>
  <dcterms:created xsi:type="dcterms:W3CDTF">2020-02-14T11:09:00Z</dcterms:created>
  <dcterms:modified xsi:type="dcterms:W3CDTF">2022-07-28T10:32:00Z</dcterms:modified>
</cp:coreProperties>
</file>